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134" w:rsidRPr="00253210" w:rsidRDefault="00236134" w:rsidP="00253210">
      <w:pPr>
        <w:pStyle w:val="a3"/>
        <w:shd w:val="clear" w:color="auto" w:fill="FFFFFF"/>
        <w:tabs>
          <w:tab w:val="left" w:pos="1470"/>
        </w:tabs>
        <w:spacing w:before="0" w:beforeAutospacing="0" w:after="0" w:afterAutospacing="0"/>
        <w:rPr>
          <w:b/>
          <w:sz w:val="28"/>
          <w:szCs w:val="28"/>
          <w:lang w:val="en-US"/>
        </w:rPr>
      </w:pPr>
      <w:r w:rsidRPr="00253210">
        <w:rPr>
          <w:b/>
          <w:sz w:val="28"/>
          <w:szCs w:val="28"/>
          <w:lang w:val="en-US"/>
        </w:rPr>
        <w:t>Subject: Pharmaceutical Chemistry 2.</w:t>
      </w:r>
    </w:p>
    <w:p w:rsidR="00236134" w:rsidRPr="00253210" w:rsidRDefault="00236134" w:rsidP="00253210">
      <w:pPr>
        <w:pStyle w:val="a3"/>
        <w:shd w:val="clear" w:color="auto" w:fill="FFFFFF"/>
        <w:tabs>
          <w:tab w:val="left" w:pos="1470"/>
        </w:tabs>
        <w:spacing w:before="0" w:beforeAutospacing="0" w:after="0" w:afterAutospacing="0"/>
        <w:rPr>
          <w:b/>
          <w:sz w:val="28"/>
          <w:szCs w:val="28"/>
          <w:lang w:val="en-US"/>
        </w:rPr>
      </w:pPr>
      <w:r w:rsidRPr="00253210">
        <w:rPr>
          <w:b/>
          <w:sz w:val="28"/>
          <w:szCs w:val="28"/>
          <w:lang w:val="en-US"/>
        </w:rPr>
        <w:t xml:space="preserve">Lecture </w:t>
      </w:r>
      <w:r w:rsidR="008A2EAA" w:rsidRPr="00253210">
        <w:rPr>
          <w:b/>
          <w:sz w:val="28"/>
          <w:szCs w:val="28"/>
          <w:lang w:val="en-US"/>
        </w:rPr>
        <w:t>4</w:t>
      </w:r>
      <w:r w:rsidRPr="00253210">
        <w:rPr>
          <w:b/>
          <w:sz w:val="28"/>
          <w:szCs w:val="28"/>
          <w:lang w:val="en-US"/>
        </w:rPr>
        <w:t>: Medicinal substances affecting the cholinergic system.</w:t>
      </w:r>
    </w:p>
    <w:p w:rsidR="009F44B8" w:rsidRPr="00236134" w:rsidRDefault="00236134" w:rsidP="00253210">
      <w:pPr>
        <w:pStyle w:val="a3"/>
        <w:shd w:val="clear" w:color="auto" w:fill="FFFFFF"/>
        <w:tabs>
          <w:tab w:val="left" w:pos="1470"/>
        </w:tabs>
        <w:spacing w:before="0" w:beforeAutospacing="0" w:after="0" w:afterAutospacing="0"/>
        <w:rPr>
          <w:sz w:val="28"/>
          <w:szCs w:val="28"/>
          <w:lang w:val="en-US"/>
        </w:rPr>
      </w:pPr>
      <w:r>
        <w:rPr>
          <w:noProof/>
          <w:sz w:val="28"/>
          <w:szCs w:val="28"/>
          <w:lang w:val="en-GB" w:eastAsia="en-GB"/>
        </w:rPr>
        <w:drawing>
          <wp:anchor distT="0" distB="0" distL="114300" distR="114300" simplePos="0" relativeHeight="251660288" behindDoc="0" locked="0" layoutInCell="1" allowOverlap="1">
            <wp:simplePos x="0" y="0"/>
            <wp:positionH relativeFrom="column">
              <wp:posOffset>672465</wp:posOffset>
            </wp:positionH>
            <wp:positionV relativeFrom="paragraph">
              <wp:posOffset>1235075</wp:posOffset>
            </wp:positionV>
            <wp:extent cx="2847975" cy="1200150"/>
            <wp:effectExtent l="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1200150"/>
                    </a:xfrm>
                    <a:prstGeom prst="rect">
                      <a:avLst/>
                    </a:prstGeom>
                    <a:noFill/>
                    <a:ln>
                      <a:noFill/>
                    </a:ln>
                  </pic:spPr>
                </pic:pic>
              </a:graphicData>
            </a:graphic>
            <wp14:sizeRelV relativeFrom="margin">
              <wp14:pctHeight>0</wp14:pctHeight>
            </wp14:sizeRelV>
          </wp:anchor>
        </w:drawing>
      </w:r>
      <w:r>
        <w:rPr>
          <w:sz w:val="28"/>
          <w:szCs w:val="28"/>
          <w:lang w:val="en-US"/>
        </w:rPr>
        <w:t xml:space="preserve">        </w:t>
      </w:r>
      <w:r w:rsidRPr="00236134">
        <w:rPr>
          <w:sz w:val="28"/>
          <w:szCs w:val="28"/>
          <w:lang w:val="en-US"/>
        </w:rPr>
        <w:t xml:space="preserve">Acetylcholine </w:t>
      </w:r>
      <w:proofErr w:type="gramStart"/>
      <w:r w:rsidRPr="00236134">
        <w:rPr>
          <w:sz w:val="28"/>
          <w:szCs w:val="28"/>
          <w:lang w:val="en-US"/>
        </w:rPr>
        <w:t>is synthesized</w:t>
      </w:r>
      <w:proofErr w:type="gramEnd"/>
      <w:r w:rsidRPr="00236134">
        <w:rPr>
          <w:sz w:val="28"/>
          <w:szCs w:val="28"/>
          <w:lang w:val="en-US"/>
        </w:rPr>
        <w:t xml:space="preserve"> in the cytoplasm of the endings of cholinergic neurons. It </w:t>
      </w:r>
      <w:proofErr w:type="gramStart"/>
      <w:r w:rsidRPr="00236134">
        <w:rPr>
          <w:sz w:val="28"/>
          <w:szCs w:val="28"/>
          <w:lang w:val="en-US"/>
        </w:rPr>
        <w:t>is formed</w:t>
      </w:r>
      <w:proofErr w:type="gramEnd"/>
      <w:r w:rsidRPr="00236134">
        <w:rPr>
          <w:sz w:val="28"/>
          <w:szCs w:val="28"/>
          <w:lang w:val="en-US"/>
        </w:rPr>
        <w:t xml:space="preserve"> from choline and </w:t>
      </w:r>
      <w:proofErr w:type="spellStart"/>
      <w:r w:rsidRPr="00236134">
        <w:rPr>
          <w:sz w:val="28"/>
          <w:szCs w:val="28"/>
          <w:lang w:val="en-US"/>
        </w:rPr>
        <w:t>acetylcoenzyme</w:t>
      </w:r>
      <w:proofErr w:type="spellEnd"/>
      <w:r w:rsidRPr="00236134">
        <w:rPr>
          <w:sz w:val="28"/>
          <w:szCs w:val="28"/>
          <w:lang w:val="en-US"/>
        </w:rPr>
        <w:t xml:space="preserve"> A (of mitochondrial origin) with the participation of the cytoplasmic e</w:t>
      </w:r>
      <w:bookmarkStart w:id="0" w:name="_GoBack"/>
      <w:bookmarkEnd w:id="0"/>
      <w:r w:rsidRPr="00236134">
        <w:rPr>
          <w:sz w:val="28"/>
          <w:szCs w:val="28"/>
          <w:lang w:val="en-US"/>
        </w:rPr>
        <w:t xml:space="preserve">nzyme choline </w:t>
      </w:r>
      <w:proofErr w:type="spellStart"/>
      <w:r w:rsidRPr="00236134">
        <w:rPr>
          <w:sz w:val="28"/>
          <w:szCs w:val="28"/>
          <w:lang w:val="en-US"/>
        </w:rPr>
        <w:t>acetylase</w:t>
      </w:r>
      <w:proofErr w:type="spellEnd"/>
      <w:r w:rsidRPr="00236134">
        <w:rPr>
          <w:sz w:val="28"/>
          <w:szCs w:val="28"/>
          <w:lang w:val="en-US"/>
        </w:rPr>
        <w:t xml:space="preserve"> (choline acetyltransferase).</w:t>
      </w:r>
      <w:r w:rsidRPr="00236134">
        <w:rPr>
          <w:sz w:val="28"/>
          <w:szCs w:val="28"/>
          <w:lang w:val="en-US"/>
        </w:rPr>
        <w:br w:type="textWrapping" w:clear="all"/>
      </w:r>
    </w:p>
    <w:p w:rsidR="00236134" w:rsidRPr="00691C0A" w:rsidRDefault="00236134" w:rsidP="00253210">
      <w:pPr>
        <w:pStyle w:val="a3"/>
        <w:shd w:val="clear" w:color="auto" w:fill="FFFFFF"/>
        <w:spacing w:before="0" w:beforeAutospacing="0" w:after="0" w:afterAutospacing="0"/>
        <w:ind w:firstLine="709"/>
        <w:jc w:val="both"/>
        <w:rPr>
          <w:sz w:val="28"/>
          <w:szCs w:val="28"/>
          <w:lang w:val="en-US"/>
        </w:rPr>
      </w:pPr>
    </w:p>
    <w:p w:rsidR="00236134" w:rsidRPr="00691C0A" w:rsidRDefault="00236134" w:rsidP="00253210">
      <w:pPr>
        <w:pStyle w:val="a3"/>
        <w:shd w:val="clear" w:color="auto" w:fill="FFFFFF"/>
        <w:spacing w:before="0" w:beforeAutospacing="0" w:after="0" w:afterAutospacing="0"/>
        <w:ind w:firstLine="709"/>
        <w:jc w:val="both"/>
        <w:rPr>
          <w:sz w:val="28"/>
          <w:szCs w:val="28"/>
          <w:lang w:val="en-US"/>
        </w:rPr>
      </w:pPr>
    </w:p>
    <w:p w:rsidR="00236134" w:rsidRPr="00691C0A" w:rsidRDefault="00236134" w:rsidP="00253210">
      <w:pPr>
        <w:pStyle w:val="a3"/>
        <w:shd w:val="clear" w:color="auto" w:fill="FFFFFF"/>
        <w:spacing w:before="0" w:beforeAutospacing="0" w:after="0" w:afterAutospacing="0"/>
        <w:ind w:firstLine="709"/>
        <w:jc w:val="both"/>
        <w:rPr>
          <w:sz w:val="28"/>
          <w:szCs w:val="28"/>
          <w:lang w:val="en-US"/>
        </w:rPr>
      </w:pPr>
    </w:p>
    <w:p w:rsidR="00236134" w:rsidRPr="00236134" w:rsidRDefault="00236134" w:rsidP="00253210">
      <w:pPr>
        <w:pStyle w:val="a3"/>
        <w:shd w:val="clear" w:color="auto" w:fill="FFFFFF"/>
        <w:spacing w:before="0" w:beforeAutospacing="0" w:after="0" w:afterAutospacing="0"/>
        <w:ind w:firstLine="709"/>
        <w:jc w:val="both"/>
        <w:rPr>
          <w:sz w:val="28"/>
          <w:szCs w:val="28"/>
          <w:lang w:val="en-US"/>
        </w:rPr>
      </w:pPr>
      <w:r w:rsidRPr="00236134">
        <w:rPr>
          <w:sz w:val="28"/>
          <w:szCs w:val="28"/>
          <w:lang w:val="en-US"/>
        </w:rPr>
        <w:t xml:space="preserve">Acetylcholine </w:t>
      </w:r>
      <w:proofErr w:type="gramStart"/>
      <w:r w:rsidRPr="00236134">
        <w:rPr>
          <w:sz w:val="28"/>
          <w:szCs w:val="28"/>
          <w:lang w:val="en-US"/>
        </w:rPr>
        <w:t>is deposited</w:t>
      </w:r>
      <w:proofErr w:type="gramEnd"/>
      <w:r w:rsidRPr="00236134">
        <w:rPr>
          <w:sz w:val="28"/>
          <w:szCs w:val="28"/>
          <w:lang w:val="en-US"/>
        </w:rPr>
        <w:t xml:space="preserve"> in synaptic vesicles (vesicles). Each of them contains several thousand molecules of acetylcholine.</w:t>
      </w:r>
    </w:p>
    <w:p w:rsidR="00236134" w:rsidRPr="00691C0A" w:rsidRDefault="00236134" w:rsidP="00253210">
      <w:pPr>
        <w:pStyle w:val="a3"/>
        <w:shd w:val="clear" w:color="auto" w:fill="FFFFFF"/>
        <w:spacing w:before="0" w:beforeAutospacing="0" w:after="0" w:afterAutospacing="0"/>
        <w:ind w:firstLine="709"/>
        <w:jc w:val="both"/>
        <w:rPr>
          <w:sz w:val="28"/>
          <w:szCs w:val="28"/>
          <w:lang w:val="en-US"/>
        </w:rPr>
      </w:pPr>
    </w:p>
    <w:p w:rsidR="00236134" w:rsidRPr="00691C0A" w:rsidRDefault="00236134" w:rsidP="00253210">
      <w:pPr>
        <w:pStyle w:val="a3"/>
        <w:shd w:val="clear" w:color="auto" w:fill="FFFFFF"/>
        <w:spacing w:before="0" w:beforeAutospacing="0" w:after="0" w:afterAutospacing="0"/>
        <w:ind w:firstLine="709"/>
        <w:jc w:val="both"/>
        <w:rPr>
          <w:sz w:val="28"/>
          <w:szCs w:val="28"/>
          <w:lang w:val="en-US"/>
        </w:rPr>
      </w:pPr>
    </w:p>
    <w:p w:rsidR="00236134" w:rsidRDefault="009F44B8" w:rsidP="00253210">
      <w:pPr>
        <w:pStyle w:val="a3"/>
        <w:shd w:val="clear" w:color="auto" w:fill="FFFFFF"/>
        <w:spacing w:before="0" w:beforeAutospacing="0" w:after="0" w:afterAutospacing="0"/>
        <w:ind w:firstLine="709"/>
        <w:jc w:val="both"/>
        <w:rPr>
          <w:sz w:val="28"/>
          <w:szCs w:val="28"/>
        </w:rPr>
      </w:pPr>
      <w:r>
        <w:rPr>
          <w:noProof/>
          <w:sz w:val="28"/>
          <w:szCs w:val="28"/>
          <w:lang w:val="en-GB" w:eastAsia="en-GB"/>
        </w:rPr>
        <w:drawing>
          <wp:inline distT="0" distB="0" distL="0" distR="0">
            <wp:extent cx="5940425" cy="2281269"/>
            <wp:effectExtent l="0" t="0" r="317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2281269"/>
                    </a:xfrm>
                    <a:prstGeom prst="rect">
                      <a:avLst/>
                    </a:prstGeom>
                    <a:noFill/>
                    <a:ln>
                      <a:noFill/>
                    </a:ln>
                  </pic:spPr>
                </pic:pic>
              </a:graphicData>
            </a:graphic>
          </wp:inline>
        </w:drawing>
      </w:r>
    </w:p>
    <w:p w:rsidR="009F44B8" w:rsidRPr="00AD7D93" w:rsidRDefault="00236134" w:rsidP="00253210">
      <w:pPr>
        <w:spacing w:after="0" w:line="240" w:lineRule="auto"/>
        <w:ind w:firstLine="708"/>
        <w:rPr>
          <w:rFonts w:ascii="Times New Roman" w:hAnsi="Times New Roman" w:cs="Times New Roman"/>
          <w:sz w:val="28"/>
          <w:szCs w:val="28"/>
          <w:lang w:val="en-US" w:eastAsia="ru-RU"/>
        </w:rPr>
      </w:pPr>
      <w:r w:rsidRPr="00AD7D93">
        <w:rPr>
          <w:rFonts w:ascii="Times New Roman" w:hAnsi="Times New Roman" w:cs="Times New Roman"/>
          <w:sz w:val="28"/>
          <w:szCs w:val="28"/>
          <w:lang w:val="en-US" w:eastAsia="ru-RU"/>
        </w:rPr>
        <w:t>Nerve impulses cause the release of acetylcholine into the synaptic cleft, after which it interacts with cholinergic receptors.</w:t>
      </w:r>
    </w:p>
    <w:p w:rsidR="009F44B8" w:rsidRPr="00E80079" w:rsidRDefault="009F44B8" w:rsidP="00253210">
      <w:pPr>
        <w:pStyle w:val="a3"/>
        <w:shd w:val="clear" w:color="auto" w:fill="FFFFFF"/>
        <w:spacing w:before="0" w:beforeAutospacing="0" w:after="0" w:afterAutospacing="0"/>
        <w:ind w:firstLine="709"/>
        <w:jc w:val="both"/>
        <w:rPr>
          <w:sz w:val="28"/>
          <w:szCs w:val="28"/>
        </w:rPr>
      </w:pPr>
      <w:r>
        <w:rPr>
          <w:noProof/>
          <w:sz w:val="28"/>
          <w:szCs w:val="28"/>
          <w:lang w:val="en-GB" w:eastAsia="en-GB"/>
        </w:rPr>
        <w:lastRenderedPageBreak/>
        <w:drawing>
          <wp:inline distT="0" distB="0" distL="0" distR="0">
            <wp:extent cx="5940425" cy="3717507"/>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717507"/>
                    </a:xfrm>
                    <a:prstGeom prst="rect">
                      <a:avLst/>
                    </a:prstGeom>
                    <a:noFill/>
                    <a:ln>
                      <a:noFill/>
                    </a:ln>
                  </pic:spPr>
                </pic:pic>
              </a:graphicData>
            </a:graphic>
          </wp:inline>
        </w:drawing>
      </w:r>
    </w:p>
    <w:p w:rsidR="00AD7D93" w:rsidRPr="00AD7D93" w:rsidRDefault="00AD7D93" w:rsidP="00253210">
      <w:pPr>
        <w:pStyle w:val="HTML"/>
        <w:shd w:val="clear" w:color="auto" w:fill="F8F9FA"/>
        <w:rPr>
          <w:rFonts w:ascii="Times New Roman" w:hAnsi="Times New Roman" w:cs="Times New Roman"/>
          <w:color w:val="202124"/>
          <w:sz w:val="28"/>
          <w:szCs w:val="28"/>
          <w:lang w:val="en"/>
        </w:rPr>
      </w:pPr>
      <w:r>
        <w:rPr>
          <w:rFonts w:ascii="Times New Roman" w:hAnsi="Times New Roman" w:cs="Times New Roman"/>
          <w:sz w:val="28"/>
          <w:szCs w:val="28"/>
          <w:shd w:val="clear" w:color="auto" w:fill="FFFFFF"/>
        </w:rPr>
        <w:t xml:space="preserve">       </w:t>
      </w:r>
      <w:r w:rsidRPr="00AD7D93">
        <w:rPr>
          <w:rFonts w:ascii="Times New Roman" w:hAnsi="Times New Roman" w:cs="Times New Roman"/>
          <w:sz w:val="28"/>
          <w:szCs w:val="28"/>
          <w:shd w:val="clear" w:color="auto" w:fill="FFFFFF"/>
        </w:rPr>
        <w:t xml:space="preserve">In 1921, studying the influence of the </w:t>
      </w:r>
      <w:proofErr w:type="spellStart"/>
      <w:r w:rsidRPr="00AD7D93">
        <w:rPr>
          <w:rFonts w:ascii="Times New Roman" w:hAnsi="Times New Roman" w:cs="Times New Roman"/>
          <w:sz w:val="28"/>
          <w:szCs w:val="28"/>
          <w:shd w:val="clear" w:color="auto" w:fill="FFFFFF"/>
        </w:rPr>
        <w:t>vagus</w:t>
      </w:r>
      <w:proofErr w:type="spellEnd"/>
      <w:r w:rsidRPr="00AD7D93">
        <w:rPr>
          <w:rFonts w:ascii="Times New Roman" w:hAnsi="Times New Roman" w:cs="Times New Roman"/>
          <w:sz w:val="28"/>
          <w:szCs w:val="28"/>
          <w:shd w:val="clear" w:color="auto" w:fill="FFFFFF"/>
        </w:rPr>
        <w:t xml:space="preserve"> nerve on the intensity of cardiac activity, Otto Loewy made the following experiment: the heart of a frog with a </w:t>
      </w:r>
      <w:proofErr w:type="spellStart"/>
      <w:r w:rsidRPr="00AD7D93">
        <w:rPr>
          <w:rFonts w:ascii="Times New Roman" w:hAnsi="Times New Roman" w:cs="Times New Roman"/>
          <w:sz w:val="28"/>
          <w:szCs w:val="28"/>
          <w:shd w:val="clear" w:color="auto" w:fill="FFFFFF"/>
        </w:rPr>
        <w:t>vagus</w:t>
      </w:r>
      <w:proofErr w:type="spellEnd"/>
      <w:r w:rsidRPr="00AD7D93">
        <w:rPr>
          <w:rFonts w:ascii="Times New Roman" w:hAnsi="Times New Roman" w:cs="Times New Roman"/>
          <w:sz w:val="28"/>
          <w:szCs w:val="28"/>
          <w:shd w:val="clear" w:color="auto" w:fill="FFFFFF"/>
        </w:rPr>
        <w:t xml:space="preserve"> nerve was separated and placed in a vessel with a nutrient solution that did not affect the heart rate (in it </w:t>
      </w:r>
      <w:proofErr w:type="spellStart"/>
      <w:r w:rsidRPr="00AD7D93">
        <w:rPr>
          <w:rFonts w:ascii="Times New Roman" w:hAnsi="Times New Roman" w:cs="Times New Roman"/>
          <w:sz w:val="28"/>
          <w:szCs w:val="28"/>
          <w:shd w:val="clear" w:color="auto" w:fill="FFFFFF"/>
        </w:rPr>
        <w:t>it</w:t>
      </w:r>
      <w:proofErr w:type="spellEnd"/>
      <w:r w:rsidRPr="00AD7D93">
        <w:rPr>
          <w:rFonts w:ascii="Times New Roman" w:hAnsi="Times New Roman" w:cs="Times New Roman"/>
          <w:sz w:val="28"/>
          <w:szCs w:val="28"/>
          <w:shd w:val="clear" w:color="auto" w:fill="FFFFFF"/>
        </w:rPr>
        <w:t xml:space="preserve"> could beat for a long time) . By stimulating the nerve, Loewy achieved cardiac arrest, after which the solution from this vessel </w:t>
      </w:r>
      <w:proofErr w:type="gramStart"/>
      <w:r w:rsidRPr="00AD7D93">
        <w:rPr>
          <w:rFonts w:ascii="Times New Roman" w:hAnsi="Times New Roman" w:cs="Times New Roman"/>
          <w:sz w:val="28"/>
          <w:szCs w:val="28"/>
          <w:shd w:val="clear" w:color="auto" w:fill="FFFFFF"/>
        </w:rPr>
        <w:t>was added</w:t>
      </w:r>
      <w:proofErr w:type="gramEnd"/>
      <w:r w:rsidRPr="00AD7D93">
        <w:rPr>
          <w:rFonts w:ascii="Times New Roman" w:hAnsi="Times New Roman" w:cs="Times New Roman"/>
          <w:sz w:val="28"/>
          <w:szCs w:val="28"/>
          <w:shd w:val="clear" w:color="auto" w:fill="FFFFFF"/>
        </w:rPr>
        <w:t xml:space="preserve"> to another vessel, where the heart of the same frog, but without the nerve, contracted. Cardiac activity also weakened and stopped altogether. Thus, Levi </w:t>
      </w:r>
      <w:proofErr w:type="gramStart"/>
      <w:r w:rsidRPr="00AD7D93">
        <w:rPr>
          <w:rFonts w:ascii="Times New Roman" w:hAnsi="Times New Roman" w:cs="Times New Roman"/>
          <w:sz w:val="28"/>
          <w:szCs w:val="28"/>
          <w:shd w:val="clear" w:color="auto" w:fill="FFFFFF"/>
        </w:rPr>
        <w:t>came to the conclusion</w:t>
      </w:r>
      <w:proofErr w:type="gramEnd"/>
      <w:r w:rsidRPr="00AD7D93">
        <w:rPr>
          <w:rFonts w:ascii="Times New Roman" w:hAnsi="Times New Roman" w:cs="Times New Roman"/>
          <w:sz w:val="28"/>
          <w:szCs w:val="28"/>
          <w:shd w:val="clear" w:color="auto" w:fill="FFFFFF"/>
        </w:rPr>
        <w:t xml:space="preserve"> that when the nerve is excited, a certain substance is released, which retains its effect even in solution. This substance turned out to be </w:t>
      </w:r>
      <w:proofErr w:type="gramStart"/>
      <w:r w:rsidRPr="00AD7D93">
        <w:rPr>
          <w:rFonts w:ascii="Times New Roman" w:hAnsi="Times New Roman" w:cs="Times New Roman"/>
          <w:sz w:val="28"/>
          <w:szCs w:val="28"/>
          <w:shd w:val="clear" w:color="auto" w:fill="FFFFFF"/>
        </w:rPr>
        <w:t>acetylcholine</w:t>
      </w:r>
      <w:proofErr w:type="gramEnd"/>
      <w:r w:rsidRPr="00AD7D93">
        <w:rPr>
          <w:rFonts w:ascii="Times New Roman" w:hAnsi="Times New Roman" w:cs="Times New Roman"/>
          <w:sz w:val="28"/>
          <w:szCs w:val="28"/>
          <w:shd w:val="clear" w:color="auto" w:fill="FFFFFF"/>
        </w:rPr>
        <w:t xml:space="preserve">.   </w:t>
      </w:r>
      <w:r w:rsidRPr="00AD7D93">
        <w:rPr>
          <w:rFonts w:ascii="Times New Roman" w:hAnsi="Times New Roman" w:cs="Times New Roman"/>
          <w:color w:val="202124"/>
          <w:sz w:val="28"/>
          <w:szCs w:val="28"/>
          <w:lang w:val="en"/>
        </w:rPr>
        <w:t>Loewy received the Nobel Prize in Physiology in 1936 for his discoveries concerning the chemical transmission of nerve impulses.</w:t>
      </w:r>
    </w:p>
    <w:p w:rsidR="00AD7D93" w:rsidRPr="00AD7D93" w:rsidRDefault="00AD7D93" w:rsidP="002532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en-US"/>
        </w:rPr>
      </w:pPr>
      <w:r w:rsidRPr="00AD7D93">
        <w:rPr>
          <w:rFonts w:ascii="Times New Roman" w:eastAsia="Times New Roman" w:hAnsi="Times New Roman" w:cs="Times New Roman"/>
          <w:color w:val="202124"/>
          <w:sz w:val="28"/>
          <w:szCs w:val="28"/>
          <w:lang w:val="en"/>
        </w:rPr>
        <w:t>Biosynthesis of acetylcholine:</w:t>
      </w:r>
    </w:p>
    <w:p w:rsidR="009F44B8" w:rsidRPr="00AD7D93" w:rsidRDefault="009F44B8" w:rsidP="00253210">
      <w:pPr>
        <w:pStyle w:val="a3"/>
        <w:shd w:val="clear" w:color="auto" w:fill="FFFFFF"/>
        <w:spacing w:before="0" w:beforeAutospacing="0" w:after="0" w:afterAutospacing="0"/>
        <w:ind w:firstLine="709"/>
        <w:jc w:val="both"/>
        <w:rPr>
          <w:sz w:val="28"/>
          <w:szCs w:val="28"/>
          <w:shd w:val="clear" w:color="auto" w:fill="FFFFFF"/>
          <w:lang w:val="en-US"/>
        </w:rPr>
      </w:pPr>
    </w:p>
    <w:p w:rsidR="00AD7D93" w:rsidRDefault="009F44B8" w:rsidP="00253210">
      <w:pPr>
        <w:pStyle w:val="a3"/>
        <w:shd w:val="clear" w:color="auto" w:fill="FFFFFF"/>
        <w:spacing w:before="0" w:beforeAutospacing="0" w:after="0" w:afterAutospacing="0"/>
        <w:ind w:firstLine="709"/>
        <w:jc w:val="center"/>
      </w:pPr>
      <w:r>
        <w:rPr>
          <w:noProof/>
          <w:sz w:val="28"/>
          <w:szCs w:val="28"/>
          <w:shd w:val="clear" w:color="auto" w:fill="FFFFFF"/>
          <w:lang w:val="en-GB" w:eastAsia="en-GB"/>
        </w:rPr>
        <w:lastRenderedPageBreak/>
        <w:drawing>
          <wp:inline distT="0" distB="0" distL="0" distR="0">
            <wp:extent cx="2574695" cy="3486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4695" cy="3486150"/>
                    </a:xfrm>
                    <a:prstGeom prst="rect">
                      <a:avLst/>
                    </a:prstGeom>
                    <a:noFill/>
                    <a:ln>
                      <a:noFill/>
                    </a:ln>
                  </pic:spPr>
                </pic:pic>
              </a:graphicData>
            </a:graphic>
          </wp:inline>
        </w:drawing>
      </w:r>
      <w:r w:rsidRPr="009F44B8">
        <w:t xml:space="preserve"> </w:t>
      </w:r>
    </w:p>
    <w:p w:rsidR="009F44B8" w:rsidRDefault="009F44B8" w:rsidP="00253210">
      <w:pPr>
        <w:pStyle w:val="a3"/>
        <w:shd w:val="clear" w:color="auto" w:fill="FFFFFF"/>
        <w:spacing w:before="0" w:beforeAutospacing="0" w:after="0" w:afterAutospacing="0"/>
        <w:ind w:firstLine="709"/>
        <w:rPr>
          <w:sz w:val="28"/>
          <w:szCs w:val="28"/>
          <w:shd w:val="clear" w:color="auto" w:fill="FFFFFF"/>
        </w:rPr>
      </w:pPr>
      <w:r>
        <w:rPr>
          <w:noProof/>
          <w:lang w:val="en-GB" w:eastAsia="en-GB"/>
        </w:rPr>
        <w:drawing>
          <wp:inline distT="0" distB="0" distL="0" distR="0">
            <wp:extent cx="5400675" cy="2895600"/>
            <wp:effectExtent l="0" t="0" r="9525" b="0"/>
            <wp:docPr id="5" name="Рисунок 5" descr="Фармакология лекарственных средств, влияющих на холинергические синап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армакология лекарственных средств, влияющих на холинергические синапс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2895600"/>
                    </a:xfrm>
                    <a:prstGeom prst="rect">
                      <a:avLst/>
                    </a:prstGeom>
                    <a:noFill/>
                    <a:ln>
                      <a:noFill/>
                    </a:ln>
                  </pic:spPr>
                </pic:pic>
              </a:graphicData>
            </a:graphic>
          </wp:inline>
        </w:drawing>
      </w:r>
    </w:p>
    <w:p w:rsidR="00AD7D93" w:rsidRPr="00AD7D93" w:rsidRDefault="00AD7D93" w:rsidP="00253210">
      <w:pPr>
        <w:pStyle w:val="a3"/>
        <w:shd w:val="clear" w:color="auto" w:fill="FFFFFF"/>
        <w:spacing w:before="0" w:beforeAutospacing="0" w:after="0" w:afterAutospacing="0"/>
        <w:ind w:firstLine="709"/>
        <w:rPr>
          <w:sz w:val="28"/>
          <w:szCs w:val="28"/>
          <w:shd w:val="clear" w:color="auto" w:fill="FFFFFF"/>
          <w:lang w:val="en-US"/>
        </w:rPr>
      </w:pPr>
      <w:r w:rsidRPr="00AD7D93">
        <w:rPr>
          <w:sz w:val="28"/>
          <w:szCs w:val="28"/>
          <w:shd w:val="clear" w:color="auto" w:fill="FFFFFF"/>
          <w:lang w:val="en-US"/>
        </w:rPr>
        <w:t xml:space="preserve">According to available data, the cholinergic receptor of neuromuscular synapses includes </w:t>
      </w:r>
      <w:proofErr w:type="gramStart"/>
      <w:r w:rsidRPr="00AD7D93">
        <w:rPr>
          <w:sz w:val="28"/>
          <w:szCs w:val="28"/>
          <w:shd w:val="clear" w:color="auto" w:fill="FFFFFF"/>
          <w:lang w:val="en-US"/>
        </w:rPr>
        <w:t>5</w:t>
      </w:r>
      <w:proofErr w:type="gramEnd"/>
      <w:r w:rsidRPr="00AD7D93">
        <w:rPr>
          <w:sz w:val="28"/>
          <w:szCs w:val="28"/>
          <w:shd w:val="clear" w:color="auto" w:fill="FFFFFF"/>
          <w:lang w:val="en-US"/>
        </w:rPr>
        <w:t xml:space="preserve"> protein subunits (</w:t>
      </w:r>
      <w:r w:rsidRPr="00AD7D93">
        <w:rPr>
          <w:sz w:val="28"/>
          <w:szCs w:val="28"/>
          <w:shd w:val="clear" w:color="auto" w:fill="FFFFFF"/>
        </w:rPr>
        <w:t>α</w:t>
      </w:r>
      <w:r w:rsidRPr="00AD7D93">
        <w:rPr>
          <w:sz w:val="28"/>
          <w:szCs w:val="28"/>
          <w:shd w:val="clear" w:color="auto" w:fill="FFFFFF"/>
          <w:lang w:val="en-US"/>
        </w:rPr>
        <w:t xml:space="preserve">, </w:t>
      </w:r>
      <w:r w:rsidRPr="00AD7D93">
        <w:rPr>
          <w:sz w:val="28"/>
          <w:szCs w:val="28"/>
          <w:shd w:val="clear" w:color="auto" w:fill="FFFFFF"/>
        </w:rPr>
        <w:t>α</w:t>
      </w:r>
      <w:r w:rsidRPr="00AD7D93">
        <w:rPr>
          <w:sz w:val="28"/>
          <w:szCs w:val="28"/>
          <w:shd w:val="clear" w:color="auto" w:fill="FFFFFF"/>
          <w:lang w:val="en-US"/>
        </w:rPr>
        <w:t xml:space="preserve">, </w:t>
      </w:r>
      <w:r w:rsidRPr="00AD7D93">
        <w:rPr>
          <w:sz w:val="28"/>
          <w:szCs w:val="28"/>
          <w:shd w:val="clear" w:color="auto" w:fill="FFFFFF"/>
        </w:rPr>
        <w:t>β</w:t>
      </w:r>
      <w:r w:rsidRPr="00AD7D93">
        <w:rPr>
          <w:sz w:val="28"/>
          <w:szCs w:val="28"/>
          <w:shd w:val="clear" w:color="auto" w:fill="FFFFFF"/>
          <w:lang w:val="en-US"/>
        </w:rPr>
        <w:t xml:space="preserve">, </w:t>
      </w:r>
      <w:r w:rsidRPr="00AD7D93">
        <w:rPr>
          <w:sz w:val="28"/>
          <w:szCs w:val="28"/>
          <w:shd w:val="clear" w:color="auto" w:fill="FFFFFF"/>
        </w:rPr>
        <w:t>γ</w:t>
      </w:r>
      <w:r w:rsidRPr="00AD7D93">
        <w:rPr>
          <w:sz w:val="28"/>
          <w:szCs w:val="28"/>
          <w:shd w:val="clear" w:color="auto" w:fill="FFFFFF"/>
          <w:lang w:val="en-US"/>
        </w:rPr>
        <w:t xml:space="preserve">, </w:t>
      </w:r>
      <w:r w:rsidRPr="00AD7D93">
        <w:rPr>
          <w:sz w:val="28"/>
          <w:szCs w:val="28"/>
          <w:shd w:val="clear" w:color="auto" w:fill="FFFFFF"/>
        </w:rPr>
        <w:t>δ</w:t>
      </w:r>
      <w:r w:rsidRPr="00AD7D93">
        <w:rPr>
          <w:sz w:val="28"/>
          <w:szCs w:val="28"/>
          <w:shd w:val="clear" w:color="auto" w:fill="FFFFFF"/>
          <w:lang w:val="en-US"/>
        </w:rPr>
        <w:t xml:space="preserve">) surrounding the ion (sodium) channel and passing through the entire thickness of the lipid membrane. Two molecules of acetylcholine interact with two </w:t>
      </w:r>
      <w:r w:rsidRPr="00AD7D93">
        <w:rPr>
          <w:sz w:val="28"/>
          <w:szCs w:val="28"/>
          <w:shd w:val="clear" w:color="auto" w:fill="FFFFFF"/>
        </w:rPr>
        <w:t>α</w:t>
      </w:r>
      <w:r w:rsidRPr="00AD7D93">
        <w:rPr>
          <w:sz w:val="28"/>
          <w:szCs w:val="28"/>
          <w:shd w:val="clear" w:color="auto" w:fill="FFFFFF"/>
          <w:lang w:val="en-US"/>
        </w:rPr>
        <w:t>-subunits, which leads to the opening of the ion channel and depolarization of the postsynaptic membrane.</w:t>
      </w:r>
    </w:p>
    <w:p w:rsidR="00AD7D93" w:rsidRPr="00AD7D93" w:rsidRDefault="00AD7D93" w:rsidP="00253210">
      <w:pPr>
        <w:pStyle w:val="a3"/>
        <w:shd w:val="clear" w:color="auto" w:fill="FFFFFF"/>
        <w:spacing w:before="0" w:beforeAutospacing="0" w:after="0" w:afterAutospacing="0"/>
        <w:ind w:firstLine="709"/>
        <w:rPr>
          <w:sz w:val="28"/>
          <w:szCs w:val="28"/>
          <w:shd w:val="clear" w:color="auto" w:fill="FFFFFF"/>
          <w:lang w:val="en-US"/>
        </w:rPr>
      </w:pPr>
      <w:r w:rsidRPr="00AD7D93">
        <w:rPr>
          <w:sz w:val="28"/>
          <w:szCs w:val="28"/>
          <w:shd w:val="clear" w:color="auto" w:fill="FFFFFF"/>
          <w:lang w:val="en-US"/>
        </w:rPr>
        <w:t>Cholinergic receptors of different localization have unequal sensitivity to pharmacological substances. This is the basis for the selection of the so-called</w:t>
      </w:r>
    </w:p>
    <w:p w:rsidR="00AD7D93" w:rsidRDefault="00AD7D93" w:rsidP="00253210">
      <w:pPr>
        <w:pStyle w:val="a3"/>
        <w:shd w:val="clear" w:color="auto" w:fill="FFFFFF"/>
        <w:spacing w:before="0" w:beforeAutospacing="0" w:after="0" w:afterAutospacing="0"/>
        <w:ind w:firstLine="709"/>
        <w:rPr>
          <w:sz w:val="28"/>
          <w:szCs w:val="28"/>
          <w:shd w:val="clear" w:color="auto" w:fill="FFFFFF"/>
          <w:lang w:val="en-US"/>
        </w:rPr>
      </w:pPr>
      <w:r w:rsidRPr="00AD7D93">
        <w:rPr>
          <w:sz w:val="28"/>
          <w:szCs w:val="28"/>
          <w:shd w:val="clear" w:color="auto" w:fill="FFFFFF"/>
          <w:lang w:val="en-US"/>
        </w:rPr>
        <w:t xml:space="preserve">• </w:t>
      </w:r>
      <w:proofErr w:type="gramStart"/>
      <w:r w:rsidRPr="00AD7D93">
        <w:rPr>
          <w:sz w:val="28"/>
          <w:szCs w:val="28"/>
          <w:shd w:val="clear" w:color="auto" w:fill="FFFFFF"/>
          <w:lang w:val="en-US"/>
        </w:rPr>
        <w:t>muscarinic</w:t>
      </w:r>
      <w:proofErr w:type="gramEnd"/>
      <w:r w:rsidRPr="00AD7D93">
        <w:rPr>
          <w:sz w:val="28"/>
          <w:szCs w:val="28"/>
          <w:shd w:val="clear" w:color="auto" w:fill="FFFFFF"/>
          <w:lang w:val="en-US"/>
        </w:rPr>
        <w:t xml:space="preserve"> cholinergic receptors - m-cholinergic receptors (</w:t>
      </w:r>
      <w:proofErr w:type="spellStart"/>
      <w:r w:rsidRPr="00AD7D93">
        <w:rPr>
          <w:sz w:val="28"/>
          <w:szCs w:val="28"/>
          <w:shd w:val="clear" w:color="auto" w:fill="FFFFFF"/>
          <w:lang w:val="en-US"/>
        </w:rPr>
        <w:t>muscarine</w:t>
      </w:r>
      <w:proofErr w:type="spellEnd"/>
      <w:r w:rsidRPr="00AD7D93">
        <w:rPr>
          <w:sz w:val="28"/>
          <w:szCs w:val="28"/>
          <w:shd w:val="clear" w:color="auto" w:fill="FFFFFF"/>
          <w:lang w:val="en-US"/>
        </w:rPr>
        <w:t xml:space="preserve"> is an alkaloid from a number of poisonous mushrooms, such as fly agaric),</w:t>
      </w:r>
    </w:p>
    <w:p w:rsidR="00AD7D93" w:rsidRPr="00AD7D93" w:rsidRDefault="00AD7D93" w:rsidP="00253210">
      <w:pPr>
        <w:pStyle w:val="a3"/>
        <w:shd w:val="clear" w:color="auto" w:fill="FFFFFF"/>
        <w:spacing w:before="0" w:beforeAutospacing="0" w:after="0" w:afterAutospacing="0"/>
        <w:ind w:firstLine="709"/>
        <w:rPr>
          <w:sz w:val="28"/>
          <w:szCs w:val="28"/>
          <w:shd w:val="clear" w:color="auto" w:fill="FFFFFF"/>
          <w:lang w:val="en-US"/>
        </w:rPr>
      </w:pPr>
      <w:r w:rsidRPr="00AD7D93">
        <w:rPr>
          <w:sz w:val="28"/>
          <w:szCs w:val="28"/>
          <w:shd w:val="clear" w:color="auto" w:fill="FFFFFF"/>
          <w:lang w:val="en-US"/>
        </w:rPr>
        <w:t xml:space="preserve">• </w:t>
      </w:r>
      <w:proofErr w:type="gramStart"/>
      <w:r w:rsidRPr="00AD7D93">
        <w:rPr>
          <w:sz w:val="28"/>
          <w:szCs w:val="28"/>
          <w:shd w:val="clear" w:color="auto" w:fill="FFFFFF"/>
          <w:lang w:val="en-US"/>
        </w:rPr>
        <w:t>nicotine-sensitive</w:t>
      </w:r>
      <w:proofErr w:type="gramEnd"/>
      <w:r w:rsidRPr="00AD7D93">
        <w:rPr>
          <w:sz w:val="28"/>
          <w:szCs w:val="28"/>
          <w:shd w:val="clear" w:color="auto" w:fill="FFFFFF"/>
          <w:lang w:val="en-US"/>
        </w:rPr>
        <w:t xml:space="preserve"> cholinergic receptors - n-cholinergic receptors (nicotine is an alkaloid from tobacco leaves).</w:t>
      </w:r>
    </w:p>
    <w:p w:rsidR="00AD7D93" w:rsidRPr="00AD7D93" w:rsidRDefault="00AD7D93" w:rsidP="00253210">
      <w:pPr>
        <w:pStyle w:val="a3"/>
        <w:shd w:val="clear" w:color="auto" w:fill="FFFFFF"/>
        <w:spacing w:before="0" w:beforeAutospacing="0" w:after="0" w:afterAutospacing="0"/>
        <w:ind w:firstLine="709"/>
        <w:rPr>
          <w:sz w:val="28"/>
          <w:szCs w:val="28"/>
          <w:shd w:val="clear" w:color="auto" w:fill="FFFFFF"/>
          <w:lang w:val="en-US"/>
        </w:rPr>
      </w:pPr>
      <w:r w:rsidRPr="00AD7D93">
        <w:rPr>
          <w:sz w:val="28"/>
          <w:szCs w:val="28"/>
          <w:shd w:val="clear" w:color="auto" w:fill="FFFFFF"/>
          <w:lang w:val="en-US"/>
        </w:rPr>
        <w:t xml:space="preserve">M-cholinergic receptors are located in the postsynaptic membrane of cells of effector organs at the endings of postganglionic cholinergic (parasympathetic) </w:t>
      </w:r>
      <w:r w:rsidRPr="00AD7D93">
        <w:rPr>
          <w:sz w:val="28"/>
          <w:szCs w:val="28"/>
          <w:shd w:val="clear" w:color="auto" w:fill="FFFFFF"/>
          <w:lang w:val="en-US"/>
        </w:rPr>
        <w:lastRenderedPageBreak/>
        <w:t xml:space="preserve">fibers. In addition, they are present on the neurons of the autonomic ganglia and in the central nervous system - in the cerebral cortex, the reticular formation). The heterogeneity of m-cholinergic receptors of different localization </w:t>
      </w:r>
      <w:proofErr w:type="gramStart"/>
      <w:r w:rsidRPr="00AD7D93">
        <w:rPr>
          <w:sz w:val="28"/>
          <w:szCs w:val="28"/>
          <w:shd w:val="clear" w:color="auto" w:fill="FFFFFF"/>
          <w:lang w:val="en-US"/>
        </w:rPr>
        <w:t>was established</w:t>
      </w:r>
      <w:proofErr w:type="gramEnd"/>
      <w:r w:rsidRPr="00AD7D93">
        <w:rPr>
          <w:sz w:val="28"/>
          <w:szCs w:val="28"/>
          <w:shd w:val="clear" w:color="auto" w:fill="FFFFFF"/>
          <w:lang w:val="en-US"/>
        </w:rPr>
        <w:t>, which manifests itself in their unequal sensitivity to pharmacological substances.</w:t>
      </w:r>
    </w:p>
    <w:p w:rsidR="009F44B8" w:rsidRPr="00A369CE" w:rsidRDefault="009F44B8"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5940425" cy="4307011"/>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307011"/>
                    </a:xfrm>
                    <a:prstGeom prst="rect">
                      <a:avLst/>
                    </a:prstGeom>
                    <a:noFill/>
                    <a:ln>
                      <a:noFill/>
                    </a:ln>
                  </pic:spPr>
                </pic:pic>
              </a:graphicData>
            </a:graphic>
          </wp:inline>
        </w:drawing>
      </w:r>
    </w:p>
    <w:p w:rsidR="0012614D" w:rsidRPr="0012614D" w:rsidRDefault="0012614D"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12614D">
        <w:rPr>
          <w:rFonts w:ascii="Times New Roman" w:eastAsia="Times New Roman" w:hAnsi="Times New Roman" w:cs="Times New Roman"/>
          <w:sz w:val="28"/>
          <w:szCs w:val="28"/>
          <w:lang w:val="en-US" w:eastAsia="ru-RU"/>
        </w:rPr>
        <w:t>The following types of m-cholinergic receptors are distinguished:</w:t>
      </w:r>
    </w:p>
    <w:p w:rsidR="0012614D" w:rsidRPr="0012614D" w:rsidRDefault="0012614D"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12614D">
        <w:rPr>
          <w:rFonts w:ascii="Times New Roman" w:eastAsia="Times New Roman" w:hAnsi="Times New Roman" w:cs="Times New Roman"/>
          <w:sz w:val="28"/>
          <w:szCs w:val="28"/>
          <w:lang w:val="en-US" w:eastAsia="ru-RU"/>
        </w:rPr>
        <w:t xml:space="preserve">• </w:t>
      </w:r>
      <w:proofErr w:type="gramStart"/>
      <w:r w:rsidRPr="0012614D">
        <w:rPr>
          <w:rFonts w:ascii="Times New Roman" w:eastAsia="Times New Roman" w:hAnsi="Times New Roman" w:cs="Times New Roman"/>
          <w:sz w:val="28"/>
          <w:szCs w:val="28"/>
          <w:lang w:val="en-US" w:eastAsia="ru-RU"/>
        </w:rPr>
        <w:t>m1-cholinergic</w:t>
      </w:r>
      <w:proofErr w:type="gramEnd"/>
      <w:r w:rsidRPr="0012614D">
        <w:rPr>
          <w:rFonts w:ascii="Times New Roman" w:eastAsia="Times New Roman" w:hAnsi="Times New Roman" w:cs="Times New Roman"/>
          <w:sz w:val="28"/>
          <w:szCs w:val="28"/>
          <w:lang w:val="en-US" w:eastAsia="ru-RU"/>
        </w:rPr>
        <w:t xml:space="preserve"> receptors in the central nervous system and in the autonomic ganglia (however, the latter are localized outside the synapses);</w:t>
      </w:r>
    </w:p>
    <w:p w:rsidR="0012614D" w:rsidRPr="0012614D" w:rsidRDefault="0012614D"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12614D">
        <w:rPr>
          <w:rFonts w:ascii="Times New Roman" w:eastAsia="Times New Roman" w:hAnsi="Times New Roman" w:cs="Times New Roman"/>
          <w:sz w:val="28"/>
          <w:szCs w:val="28"/>
          <w:lang w:val="en-US" w:eastAsia="ru-RU"/>
        </w:rPr>
        <w:t xml:space="preserve">• </w:t>
      </w:r>
      <w:proofErr w:type="gramStart"/>
      <w:r w:rsidRPr="0012614D">
        <w:rPr>
          <w:rFonts w:ascii="Times New Roman" w:eastAsia="Times New Roman" w:hAnsi="Times New Roman" w:cs="Times New Roman"/>
          <w:sz w:val="28"/>
          <w:szCs w:val="28"/>
          <w:lang w:val="en-US" w:eastAsia="ru-RU"/>
        </w:rPr>
        <w:t>m2-cholinergic</w:t>
      </w:r>
      <w:proofErr w:type="gramEnd"/>
      <w:r w:rsidRPr="0012614D">
        <w:rPr>
          <w:rFonts w:ascii="Times New Roman" w:eastAsia="Times New Roman" w:hAnsi="Times New Roman" w:cs="Times New Roman"/>
          <w:sz w:val="28"/>
          <w:szCs w:val="28"/>
          <w:lang w:val="en-US" w:eastAsia="ru-RU"/>
        </w:rPr>
        <w:t xml:space="preserve"> receptors - the main subtype of m-cholinergic receptors in the heart; some presynaptic m2-cholinergic receptors reduce the release of acetylcholine;</w:t>
      </w:r>
    </w:p>
    <w:p w:rsidR="0012614D" w:rsidRPr="0012614D" w:rsidRDefault="0012614D"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12614D">
        <w:rPr>
          <w:rFonts w:ascii="Times New Roman" w:eastAsia="Times New Roman" w:hAnsi="Times New Roman" w:cs="Times New Roman"/>
          <w:sz w:val="28"/>
          <w:szCs w:val="28"/>
          <w:lang w:val="en-US" w:eastAsia="ru-RU"/>
        </w:rPr>
        <w:t xml:space="preserve">• </w:t>
      </w:r>
      <w:proofErr w:type="gramStart"/>
      <w:r w:rsidRPr="0012614D">
        <w:rPr>
          <w:rFonts w:ascii="Times New Roman" w:eastAsia="Times New Roman" w:hAnsi="Times New Roman" w:cs="Times New Roman"/>
          <w:sz w:val="28"/>
          <w:szCs w:val="28"/>
          <w:lang w:val="en-US" w:eastAsia="ru-RU"/>
        </w:rPr>
        <w:t>m3-cholinergic</w:t>
      </w:r>
      <w:proofErr w:type="gramEnd"/>
      <w:r w:rsidRPr="0012614D">
        <w:rPr>
          <w:rFonts w:ascii="Times New Roman" w:eastAsia="Times New Roman" w:hAnsi="Times New Roman" w:cs="Times New Roman"/>
          <w:sz w:val="28"/>
          <w:szCs w:val="28"/>
          <w:lang w:val="en-US" w:eastAsia="ru-RU"/>
        </w:rPr>
        <w:t xml:space="preserve"> receptors - in smooth muscles, in most exocrine glands;</w:t>
      </w:r>
    </w:p>
    <w:p w:rsidR="0012614D" w:rsidRPr="0012614D" w:rsidRDefault="0012614D"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12614D">
        <w:rPr>
          <w:rFonts w:ascii="Times New Roman" w:eastAsia="Times New Roman" w:hAnsi="Times New Roman" w:cs="Times New Roman"/>
          <w:sz w:val="28"/>
          <w:szCs w:val="28"/>
          <w:lang w:val="en-US" w:eastAsia="ru-RU"/>
        </w:rPr>
        <w:t>The main effects of known pharmacological substances that affect m-cholinergic receptors are associated with their interaction with postsynaptic m2- and m3-cholinergic receptors.</w:t>
      </w:r>
      <w:r>
        <w:rPr>
          <w:rFonts w:ascii="Times New Roman" w:eastAsia="Times New Roman" w:hAnsi="Times New Roman" w:cs="Times New Roman"/>
          <w:sz w:val="28"/>
          <w:szCs w:val="28"/>
          <w:lang w:val="en-US" w:eastAsia="ru-RU"/>
        </w:rPr>
        <w:t xml:space="preserve"> </w:t>
      </w:r>
      <w:r w:rsidRPr="0012614D">
        <w:rPr>
          <w:rFonts w:ascii="Times New Roman" w:eastAsia="Times New Roman" w:hAnsi="Times New Roman" w:cs="Times New Roman"/>
          <w:sz w:val="28"/>
          <w:szCs w:val="28"/>
          <w:lang w:val="en-US" w:eastAsia="ru-RU"/>
        </w:rPr>
        <w:t>N-cholinergic receptors are located in the postsynaptic membrane of ganglionic neurons at the endings of all preganglionic fibers (in the sympathetic and parasympathetic ganglia, the adrenal medulla, the carotid sinus zone, the end plates of skeletal muscles and the central nervous system (in the neurohypophysis, Renshaw cells, etc.). Sensitivity to substances of different n Thus, the n-cholinergic receptors of the autonomic ganglia (n-cholinergic receptors of the neuronal type) differ significantly from the n-cholinergic receptors of skeletal muscles (n-cholinergic receptors of the muscle type).</w:t>
      </w:r>
      <w:r w:rsidRPr="0012614D">
        <w:rPr>
          <w:lang w:val="en-US"/>
        </w:rPr>
        <w:t xml:space="preserve"> </w:t>
      </w:r>
      <w:r w:rsidRPr="0012614D">
        <w:rPr>
          <w:rFonts w:ascii="Times New Roman" w:eastAsia="Times New Roman" w:hAnsi="Times New Roman" w:cs="Times New Roman"/>
          <w:sz w:val="28"/>
          <w:szCs w:val="28"/>
          <w:lang w:val="en-US" w:eastAsia="ru-RU"/>
        </w:rPr>
        <w:t>This explains the possibility of a selective block of ganglia (ganglion-blocking drugs) or neuromuscular transmission (curare-like drugs).</w:t>
      </w:r>
    </w:p>
    <w:p w:rsidR="0012614D" w:rsidRPr="0012614D" w:rsidRDefault="0012614D"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12614D">
        <w:rPr>
          <w:rFonts w:ascii="Times New Roman" w:eastAsia="Times New Roman" w:hAnsi="Times New Roman" w:cs="Times New Roman"/>
          <w:sz w:val="28"/>
          <w:szCs w:val="28"/>
          <w:lang w:val="en-US" w:eastAsia="ru-RU"/>
        </w:rPr>
        <w:lastRenderedPageBreak/>
        <w:t xml:space="preserve">Presynaptic cholinergic and </w:t>
      </w:r>
      <w:proofErr w:type="spellStart"/>
      <w:r w:rsidRPr="0012614D">
        <w:rPr>
          <w:rFonts w:ascii="Times New Roman" w:eastAsia="Times New Roman" w:hAnsi="Times New Roman" w:cs="Times New Roman"/>
          <w:sz w:val="28"/>
          <w:szCs w:val="28"/>
          <w:lang w:val="en-US" w:eastAsia="ru-RU"/>
        </w:rPr>
        <w:t>adrenoreceptors</w:t>
      </w:r>
      <w:proofErr w:type="spellEnd"/>
      <w:r w:rsidRPr="0012614D">
        <w:rPr>
          <w:rFonts w:ascii="Times New Roman" w:eastAsia="Times New Roman" w:hAnsi="Times New Roman" w:cs="Times New Roman"/>
          <w:sz w:val="28"/>
          <w:szCs w:val="28"/>
          <w:lang w:val="en-US" w:eastAsia="ru-RU"/>
        </w:rPr>
        <w:t xml:space="preserve"> take part in the regulation of acetylcholine release in neuroeffector synapses. Their excitation inhibits the release of acetylcholine.</w:t>
      </w:r>
    </w:p>
    <w:p w:rsidR="0012614D" w:rsidRPr="0012614D" w:rsidRDefault="0012614D"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12614D">
        <w:rPr>
          <w:rFonts w:ascii="Times New Roman" w:eastAsia="Times New Roman" w:hAnsi="Times New Roman" w:cs="Times New Roman"/>
          <w:sz w:val="28"/>
          <w:szCs w:val="28"/>
          <w:lang w:val="en-US" w:eastAsia="ru-RU"/>
        </w:rPr>
        <w:t>Interacting with n-cholinergic receptors and changing their conformation, acetylcholine increases the permeability of the postsynaptic membrane. With the excitatory effect of acetylcholine, sodium ions penetrate into the cell, which leads to depolarization of the postsynaptic membrane.</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Initially, this is manifested by a local synaptic potential, which, having reached a certain value, generates an action potential. Then local excitation, limited to the synaptic region, spreads throughout the cell membrane. During stimulation of m-cholinergic receptors, G-proteins and second messengers (cyclic adenosine monophosphate - </w:t>
      </w:r>
      <w:proofErr w:type="spellStart"/>
      <w:r w:rsidRPr="00A54541">
        <w:rPr>
          <w:rFonts w:ascii="Times New Roman" w:eastAsia="Times New Roman" w:hAnsi="Times New Roman" w:cs="Times New Roman"/>
          <w:sz w:val="28"/>
          <w:szCs w:val="28"/>
          <w:lang w:val="en-US" w:eastAsia="ru-RU"/>
        </w:rPr>
        <w:t>cAMP</w:t>
      </w:r>
      <w:proofErr w:type="spellEnd"/>
      <w:r w:rsidRPr="00A54541">
        <w:rPr>
          <w:rFonts w:ascii="Times New Roman" w:eastAsia="Times New Roman" w:hAnsi="Times New Roman" w:cs="Times New Roman"/>
          <w:sz w:val="28"/>
          <w:szCs w:val="28"/>
          <w:lang w:val="en-US" w:eastAsia="ru-RU"/>
        </w:rPr>
        <w:t>; 1</w:t>
      </w:r>
      <w:proofErr w:type="gramStart"/>
      <w:r w:rsidRPr="00A54541">
        <w:rPr>
          <w:rFonts w:ascii="Times New Roman" w:eastAsia="Times New Roman" w:hAnsi="Times New Roman" w:cs="Times New Roman"/>
          <w:sz w:val="28"/>
          <w:szCs w:val="28"/>
          <w:lang w:val="en-US" w:eastAsia="ru-RU"/>
        </w:rPr>
        <w:t>,2</w:t>
      </w:r>
      <w:proofErr w:type="gramEnd"/>
      <w:r w:rsidRPr="00A54541">
        <w:rPr>
          <w:rFonts w:ascii="Times New Roman" w:eastAsia="Times New Roman" w:hAnsi="Times New Roman" w:cs="Times New Roman"/>
          <w:sz w:val="28"/>
          <w:szCs w:val="28"/>
          <w:lang w:val="en-US" w:eastAsia="ru-RU"/>
        </w:rPr>
        <w:t>-diacylglycerol; inositol (1,4,5) triphosphate) play an important role in signal transmission.</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The action of acetylcholine is very short-lived, since it </w:t>
      </w:r>
      <w:proofErr w:type="gramStart"/>
      <w:r w:rsidRPr="00A54541">
        <w:rPr>
          <w:rFonts w:ascii="Times New Roman" w:eastAsia="Times New Roman" w:hAnsi="Times New Roman" w:cs="Times New Roman"/>
          <w:sz w:val="28"/>
          <w:szCs w:val="28"/>
          <w:lang w:val="en-US" w:eastAsia="ru-RU"/>
        </w:rPr>
        <w:t>is rapidly hydrolyzed</w:t>
      </w:r>
      <w:proofErr w:type="gramEnd"/>
      <w:r w:rsidRPr="00A54541">
        <w:rPr>
          <w:rFonts w:ascii="Times New Roman" w:eastAsia="Times New Roman" w:hAnsi="Times New Roman" w:cs="Times New Roman"/>
          <w:sz w:val="28"/>
          <w:szCs w:val="28"/>
          <w:lang w:val="en-US" w:eastAsia="ru-RU"/>
        </w:rPr>
        <w:t xml:space="preserve"> by the enzyme acetylcholinesterase (for example, in neuromuscular synapses or, as in autonomic ganglia, it diffuses from the synaptic cleft).</w:t>
      </w:r>
      <w:r w:rsidRPr="00A54541">
        <w:rPr>
          <w:lang w:val="en-US"/>
        </w:rPr>
        <w:t xml:space="preserve"> </w:t>
      </w:r>
      <w:r w:rsidRPr="00A54541">
        <w:rPr>
          <w:rFonts w:ascii="Times New Roman" w:eastAsia="Times New Roman" w:hAnsi="Times New Roman" w:cs="Times New Roman"/>
          <w:sz w:val="28"/>
          <w:szCs w:val="28"/>
          <w:lang w:val="en-US" w:eastAsia="ru-RU"/>
        </w:rPr>
        <w:t xml:space="preserve">Choline, formed during the hydrolysis of acetylcholine, </w:t>
      </w:r>
      <w:proofErr w:type="gramStart"/>
      <w:r w:rsidRPr="00A54541">
        <w:rPr>
          <w:rFonts w:ascii="Times New Roman" w:eastAsia="Times New Roman" w:hAnsi="Times New Roman" w:cs="Times New Roman"/>
          <w:sz w:val="28"/>
          <w:szCs w:val="28"/>
          <w:lang w:val="en-US" w:eastAsia="ru-RU"/>
        </w:rPr>
        <w:t>is captured</w:t>
      </w:r>
      <w:proofErr w:type="gramEnd"/>
      <w:r w:rsidRPr="00A54541">
        <w:rPr>
          <w:rFonts w:ascii="Times New Roman" w:eastAsia="Times New Roman" w:hAnsi="Times New Roman" w:cs="Times New Roman"/>
          <w:sz w:val="28"/>
          <w:szCs w:val="28"/>
          <w:lang w:val="en-US" w:eastAsia="ru-RU"/>
        </w:rPr>
        <w:t xml:space="preserve"> in a significant amount (50%) by presynaptic endings, transported to the cytoplasm, where it is again used for the biosynthesis of acetylcholine.</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M-cholinergic receptors </w:t>
      </w:r>
      <w:proofErr w:type="gramStart"/>
      <w:r w:rsidRPr="00A54541">
        <w:rPr>
          <w:rFonts w:ascii="Times New Roman" w:eastAsia="Times New Roman" w:hAnsi="Times New Roman" w:cs="Times New Roman"/>
          <w:sz w:val="28"/>
          <w:szCs w:val="28"/>
          <w:lang w:val="en-US" w:eastAsia="ru-RU"/>
        </w:rPr>
        <w:t>are localized</w:t>
      </w:r>
      <w:proofErr w:type="gramEnd"/>
      <w:r w:rsidRPr="00A54541">
        <w:rPr>
          <w:rFonts w:ascii="Times New Roman" w:eastAsia="Times New Roman" w:hAnsi="Times New Roman" w:cs="Times New Roman"/>
          <w:sz w:val="28"/>
          <w:szCs w:val="28"/>
          <w:lang w:val="en-US" w:eastAsia="ru-RU"/>
        </w:rPr>
        <w:t xml:space="preserve"> in the membranes:</w:t>
      </w:r>
    </w:p>
    <w:p w:rsidR="00E80079"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1) </w:t>
      </w:r>
      <w:proofErr w:type="gramStart"/>
      <w:r w:rsidRPr="00A54541">
        <w:rPr>
          <w:rFonts w:ascii="Times New Roman" w:eastAsia="Times New Roman" w:hAnsi="Times New Roman" w:cs="Times New Roman"/>
          <w:sz w:val="28"/>
          <w:szCs w:val="28"/>
          <w:lang w:val="en-US" w:eastAsia="ru-RU"/>
        </w:rPr>
        <w:t>cells</w:t>
      </w:r>
      <w:proofErr w:type="gramEnd"/>
      <w:r w:rsidRPr="00A54541">
        <w:rPr>
          <w:rFonts w:ascii="Times New Roman" w:eastAsia="Times New Roman" w:hAnsi="Times New Roman" w:cs="Times New Roman"/>
          <w:sz w:val="28"/>
          <w:szCs w:val="28"/>
          <w:lang w:val="en-US" w:eastAsia="ru-RU"/>
        </w:rPr>
        <w:t xml:space="preserve"> innervated by postganglionic parasympathetic fibers (conducting system of the heart, eyes, external secretion glands, smooth muscle cells, including bronchi and gastrointestinal tract);</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2) sweat gland cells innervated by postganglionic sympathetic fibers of the cholinergic type</w:t>
      </w:r>
      <w:proofErr w:type="gramStart"/>
      <w:r w:rsidRPr="00A54541">
        <w:rPr>
          <w:rFonts w:ascii="Times New Roman" w:eastAsia="Times New Roman" w:hAnsi="Times New Roman" w:cs="Times New Roman"/>
          <w:sz w:val="28"/>
          <w:szCs w:val="28"/>
          <w:lang w:val="en-US" w:eastAsia="ru-RU"/>
        </w:rPr>
        <w:t>;</w:t>
      </w:r>
      <w:proofErr w:type="gramEnd"/>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3) </w:t>
      </w:r>
      <w:proofErr w:type="gramStart"/>
      <w:r w:rsidRPr="00A54541">
        <w:rPr>
          <w:rFonts w:ascii="Times New Roman" w:eastAsia="Times New Roman" w:hAnsi="Times New Roman" w:cs="Times New Roman"/>
          <w:sz w:val="28"/>
          <w:szCs w:val="28"/>
          <w:lang w:val="en-US" w:eastAsia="ru-RU"/>
        </w:rPr>
        <w:t>neurons</w:t>
      </w:r>
      <w:proofErr w:type="gramEnd"/>
      <w:r w:rsidRPr="00A54541">
        <w:rPr>
          <w:rFonts w:ascii="Times New Roman" w:eastAsia="Times New Roman" w:hAnsi="Times New Roman" w:cs="Times New Roman"/>
          <w:sz w:val="28"/>
          <w:szCs w:val="28"/>
          <w:lang w:val="en-US" w:eastAsia="ru-RU"/>
        </w:rPr>
        <w:t xml:space="preserve"> of some parts of the central nervous system (cerebral cortex, reticular formation, etc.).</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N-cholinergic receptors </w:t>
      </w:r>
      <w:proofErr w:type="gramStart"/>
      <w:r w:rsidRPr="00A54541">
        <w:rPr>
          <w:rFonts w:ascii="Times New Roman" w:eastAsia="Times New Roman" w:hAnsi="Times New Roman" w:cs="Times New Roman"/>
          <w:sz w:val="28"/>
          <w:szCs w:val="28"/>
          <w:lang w:val="en-US" w:eastAsia="ru-RU"/>
        </w:rPr>
        <w:t>are localized</w:t>
      </w:r>
      <w:proofErr w:type="gramEnd"/>
      <w:r w:rsidRPr="00A54541">
        <w:rPr>
          <w:rFonts w:ascii="Times New Roman" w:eastAsia="Times New Roman" w:hAnsi="Times New Roman" w:cs="Times New Roman"/>
          <w:sz w:val="28"/>
          <w:szCs w:val="28"/>
          <w:lang w:val="en-US" w:eastAsia="ru-RU"/>
        </w:rPr>
        <w:t>:</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1) </w:t>
      </w:r>
      <w:proofErr w:type="gramStart"/>
      <w:r w:rsidRPr="00A54541">
        <w:rPr>
          <w:rFonts w:ascii="Times New Roman" w:eastAsia="Times New Roman" w:hAnsi="Times New Roman" w:cs="Times New Roman"/>
          <w:sz w:val="28"/>
          <w:szCs w:val="28"/>
          <w:lang w:val="en-US" w:eastAsia="ru-RU"/>
        </w:rPr>
        <w:t>in</w:t>
      </w:r>
      <w:proofErr w:type="gramEnd"/>
      <w:r w:rsidRPr="00A54541">
        <w:rPr>
          <w:rFonts w:ascii="Times New Roman" w:eastAsia="Times New Roman" w:hAnsi="Times New Roman" w:cs="Times New Roman"/>
          <w:sz w:val="28"/>
          <w:szCs w:val="28"/>
          <w:lang w:val="en-US" w:eastAsia="ru-RU"/>
        </w:rPr>
        <w:t xml:space="preserve"> neurons of sympathetic and parasympathetic ganglia;</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2) </w:t>
      </w:r>
      <w:proofErr w:type="gramStart"/>
      <w:r w:rsidRPr="00A54541">
        <w:rPr>
          <w:rFonts w:ascii="Times New Roman" w:eastAsia="Times New Roman" w:hAnsi="Times New Roman" w:cs="Times New Roman"/>
          <w:sz w:val="28"/>
          <w:szCs w:val="28"/>
          <w:lang w:val="en-US" w:eastAsia="ru-RU"/>
        </w:rPr>
        <w:t>in</w:t>
      </w:r>
      <w:proofErr w:type="gramEnd"/>
      <w:r w:rsidRPr="00A54541">
        <w:rPr>
          <w:rFonts w:ascii="Times New Roman" w:eastAsia="Times New Roman" w:hAnsi="Times New Roman" w:cs="Times New Roman"/>
          <w:sz w:val="28"/>
          <w:szCs w:val="28"/>
          <w:lang w:val="en-US" w:eastAsia="ru-RU"/>
        </w:rPr>
        <w:t xml:space="preserve"> carotid sinus glomeruli (located at the division of the carotid arteries);</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3) </w:t>
      </w:r>
      <w:proofErr w:type="gramStart"/>
      <w:r w:rsidRPr="00A54541">
        <w:rPr>
          <w:rFonts w:ascii="Times New Roman" w:eastAsia="Times New Roman" w:hAnsi="Times New Roman" w:cs="Times New Roman"/>
          <w:sz w:val="28"/>
          <w:szCs w:val="28"/>
          <w:lang w:val="en-US" w:eastAsia="ru-RU"/>
        </w:rPr>
        <w:t>in</w:t>
      </w:r>
      <w:proofErr w:type="gramEnd"/>
      <w:r w:rsidRPr="00A54541">
        <w:rPr>
          <w:rFonts w:ascii="Times New Roman" w:eastAsia="Times New Roman" w:hAnsi="Times New Roman" w:cs="Times New Roman"/>
          <w:sz w:val="28"/>
          <w:szCs w:val="28"/>
          <w:lang w:val="en-US" w:eastAsia="ru-RU"/>
        </w:rPr>
        <w:t xml:space="preserve"> chromaffin cells of the adrenal medulla;</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4) </w:t>
      </w:r>
      <w:proofErr w:type="gramStart"/>
      <w:r w:rsidRPr="00A54541">
        <w:rPr>
          <w:rFonts w:ascii="Times New Roman" w:eastAsia="Times New Roman" w:hAnsi="Times New Roman" w:cs="Times New Roman"/>
          <w:sz w:val="28"/>
          <w:szCs w:val="28"/>
          <w:lang w:val="en-US" w:eastAsia="ru-RU"/>
        </w:rPr>
        <w:t>in</w:t>
      </w:r>
      <w:proofErr w:type="gramEnd"/>
      <w:r w:rsidRPr="00A54541">
        <w:rPr>
          <w:rFonts w:ascii="Times New Roman" w:eastAsia="Times New Roman" w:hAnsi="Times New Roman" w:cs="Times New Roman"/>
          <w:sz w:val="28"/>
          <w:szCs w:val="28"/>
          <w:lang w:val="en-US" w:eastAsia="ru-RU"/>
        </w:rPr>
        <w:t xml:space="preserve"> skeletal muscle cells;</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5) </w:t>
      </w:r>
      <w:proofErr w:type="gramStart"/>
      <w:r w:rsidRPr="00A54541">
        <w:rPr>
          <w:rFonts w:ascii="Times New Roman" w:eastAsia="Times New Roman" w:hAnsi="Times New Roman" w:cs="Times New Roman"/>
          <w:sz w:val="28"/>
          <w:szCs w:val="28"/>
          <w:lang w:val="en-US" w:eastAsia="ru-RU"/>
        </w:rPr>
        <w:t>in</w:t>
      </w:r>
      <w:proofErr w:type="gramEnd"/>
      <w:r w:rsidRPr="00A54541">
        <w:rPr>
          <w:rFonts w:ascii="Times New Roman" w:eastAsia="Times New Roman" w:hAnsi="Times New Roman" w:cs="Times New Roman"/>
          <w:sz w:val="28"/>
          <w:szCs w:val="28"/>
          <w:lang w:val="en-US" w:eastAsia="ru-RU"/>
        </w:rPr>
        <w:t xml:space="preserve"> the neurons of some parts of the CNS.</w:t>
      </w:r>
      <w:r w:rsidRPr="00A54541">
        <w:rPr>
          <w:lang w:val="en-US"/>
        </w:rPr>
        <w:t xml:space="preserve"> </w:t>
      </w:r>
      <w:r w:rsidRPr="00A54541">
        <w:rPr>
          <w:rFonts w:ascii="Times New Roman" w:eastAsia="Times New Roman" w:hAnsi="Times New Roman" w:cs="Times New Roman"/>
          <w:sz w:val="28"/>
          <w:szCs w:val="28"/>
          <w:lang w:val="en-US" w:eastAsia="ru-RU"/>
        </w:rPr>
        <w:t>Chemical (including pharmacological) substances can affect various processes related to synaptic transmission:</w:t>
      </w:r>
    </w:p>
    <w:p w:rsidR="00A54541" w:rsidRPr="008A2EAA"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GB" w:eastAsia="ru-RU"/>
        </w:rPr>
      </w:pPr>
      <w:r w:rsidRPr="008A2EAA">
        <w:rPr>
          <w:rFonts w:ascii="Times New Roman" w:eastAsia="Times New Roman" w:hAnsi="Times New Roman" w:cs="Times New Roman"/>
          <w:sz w:val="28"/>
          <w:szCs w:val="28"/>
          <w:lang w:val="en-GB" w:eastAsia="ru-RU"/>
        </w:rPr>
        <w:t xml:space="preserve">• </w:t>
      </w:r>
      <w:proofErr w:type="gramStart"/>
      <w:r w:rsidRPr="008A2EAA">
        <w:rPr>
          <w:rFonts w:ascii="Times New Roman" w:eastAsia="Times New Roman" w:hAnsi="Times New Roman" w:cs="Times New Roman"/>
          <w:sz w:val="28"/>
          <w:szCs w:val="28"/>
          <w:lang w:val="en-GB" w:eastAsia="ru-RU"/>
        </w:rPr>
        <w:t>synthesis</w:t>
      </w:r>
      <w:proofErr w:type="gramEnd"/>
      <w:r w:rsidRPr="008A2EAA">
        <w:rPr>
          <w:rFonts w:ascii="Times New Roman" w:eastAsia="Times New Roman" w:hAnsi="Times New Roman" w:cs="Times New Roman"/>
          <w:sz w:val="28"/>
          <w:szCs w:val="28"/>
          <w:lang w:val="en-GB" w:eastAsia="ru-RU"/>
        </w:rPr>
        <w:t xml:space="preserve"> of acetylcholine;</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 </w:t>
      </w:r>
      <w:proofErr w:type="gramStart"/>
      <w:r w:rsidRPr="00A54541">
        <w:rPr>
          <w:rFonts w:ascii="Times New Roman" w:eastAsia="Times New Roman" w:hAnsi="Times New Roman" w:cs="Times New Roman"/>
          <w:sz w:val="28"/>
          <w:szCs w:val="28"/>
          <w:lang w:val="en-US" w:eastAsia="ru-RU"/>
        </w:rPr>
        <w:t>mediator</w:t>
      </w:r>
      <w:proofErr w:type="gramEnd"/>
      <w:r w:rsidRPr="00A54541">
        <w:rPr>
          <w:rFonts w:ascii="Times New Roman" w:eastAsia="Times New Roman" w:hAnsi="Times New Roman" w:cs="Times New Roman"/>
          <w:sz w:val="28"/>
          <w:szCs w:val="28"/>
          <w:lang w:val="en-US" w:eastAsia="ru-RU"/>
        </w:rPr>
        <w:t xml:space="preserve"> release (for example, </w:t>
      </w:r>
      <w:proofErr w:type="spellStart"/>
      <w:r w:rsidRPr="00A54541">
        <w:rPr>
          <w:rFonts w:ascii="Times New Roman" w:eastAsia="Times New Roman" w:hAnsi="Times New Roman" w:cs="Times New Roman"/>
          <w:sz w:val="28"/>
          <w:szCs w:val="28"/>
          <w:lang w:val="en-US" w:eastAsia="ru-RU"/>
        </w:rPr>
        <w:t>carbacholine</w:t>
      </w:r>
      <w:proofErr w:type="spellEnd"/>
      <w:r w:rsidRPr="00A54541">
        <w:rPr>
          <w:rFonts w:ascii="Times New Roman" w:eastAsia="Times New Roman" w:hAnsi="Times New Roman" w:cs="Times New Roman"/>
          <w:sz w:val="28"/>
          <w:szCs w:val="28"/>
          <w:lang w:val="en-US" w:eastAsia="ru-RU"/>
        </w:rPr>
        <w:t xml:space="preserve"> enhances the release of acetylcholine at the level of presynaptic endings, as well as botulinum toxin, which prevents the release of the mediator);</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 </w:t>
      </w:r>
      <w:proofErr w:type="gramStart"/>
      <w:r w:rsidRPr="00A54541">
        <w:rPr>
          <w:rFonts w:ascii="Times New Roman" w:eastAsia="Times New Roman" w:hAnsi="Times New Roman" w:cs="Times New Roman"/>
          <w:sz w:val="28"/>
          <w:szCs w:val="28"/>
          <w:lang w:val="en-US" w:eastAsia="ru-RU"/>
        </w:rPr>
        <w:t>interaction</w:t>
      </w:r>
      <w:proofErr w:type="gramEnd"/>
      <w:r w:rsidRPr="00A54541">
        <w:rPr>
          <w:rFonts w:ascii="Times New Roman" w:eastAsia="Times New Roman" w:hAnsi="Times New Roman" w:cs="Times New Roman"/>
          <w:sz w:val="28"/>
          <w:szCs w:val="28"/>
          <w:lang w:val="en-US" w:eastAsia="ru-RU"/>
        </w:rPr>
        <w:t xml:space="preserve"> of acetylcholine with cholinergic receptors;</w:t>
      </w:r>
    </w:p>
    <w:p w:rsidR="00A54541" w:rsidRPr="008A2EAA"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GB" w:eastAsia="ru-RU"/>
        </w:rPr>
      </w:pPr>
      <w:r w:rsidRPr="008A2EAA">
        <w:rPr>
          <w:rFonts w:ascii="Times New Roman" w:eastAsia="Times New Roman" w:hAnsi="Times New Roman" w:cs="Times New Roman"/>
          <w:sz w:val="28"/>
          <w:szCs w:val="28"/>
          <w:lang w:val="en-GB" w:eastAsia="ru-RU"/>
        </w:rPr>
        <w:t xml:space="preserve">• </w:t>
      </w:r>
      <w:proofErr w:type="gramStart"/>
      <w:r w:rsidRPr="008A2EAA">
        <w:rPr>
          <w:rFonts w:ascii="Times New Roman" w:eastAsia="Times New Roman" w:hAnsi="Times New Roman" w:cs="Times New Roman"/>
          <w:sz w:val="28"/>
          <w:szCs w:val="28"/>
          <w:lang w:val="en-GB" w:eastAsia="ru-RU"/>
        </w:rPr>
        <w:t>enzymatic</w:t>
      </w:r>
      <w:proofErr w:type="gramEnd"/>
      <w:r w:rsidRPr="008A2EAA">
        <w:rPr>
          <w:rFonts w:ascii="Times New Roman" w:eastAsia="Times New Roman" w:hAnsi="Times New Roman" w:cs="Times New Roman"/>
          <w:sz w:val="28"/>
          <w:szCs w:val="28"/>
          <w:lang w:val="en-GB" w:eastAsia="ru-RU"/>
        </w:rPr>
        <w:t xml:space="preserve"> hydrolysis of acetylcholine;</w:t>
      </w:r>
    </w:p>
    <w:p w:rsidR="00E80079"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 </w:t>
      </w:r>
      <w:proofErr w:type="gramStart"/>
      <w:r w:rsidRPr="00A54541">
        <w:rPr>
          <w:rFonts w:ascii="Times New Roman" w:eastAsia="Times New Roman" w:hAnsi="Times New Roman" w:cs="Times New Roman"/>
          <w:sz w:val="28"/>
          <w:szCs w:val="28"/>
          <w:lang w:val="en-US" w:eastAsia="ru-RU"/>
        </w:rPr>
        <w:t>the</w:t>
      </w:r>
      <w:proofErr w:type="gramEnd"/>
      <w:r w:rsidRPr="00A54541">
        <w:rPr>
          <w:rFonts w:ascii="Times New Roman" w:eastAsia="Times New Roman" w:hAnsi="Times New Roman" w:cs="Times New Roman"/>
          <w:sz w:val="28"/>
          <w:szCs w:val="28"/>
          <w:lang w:val="en-US" w:eastAsia="ru-RU"/>
        </w:rPr>
        <w:t xml:space="preserve"> capture of presynaptic endings of choline, which is formed during the hydrolysis of acetylcholine (for example, </w:t>
      </w:r>
      <w:proofErr w:type="spellStart"/>
      <w:r w:rsidRPr="00A54541">
        <w:rPr>
          <w:rFonts w:ascii="Times New Roman" w:eastAsia="Times New Roman" w:hAnsi="Times New Roman" w:cs="Times New Roman"/>
          <w:sz w:val="28"/>
          <w:szCs w:val="28"/>
          <w:lang w:val="en-US" w:eastAsia="ru-RU"/>
        </w:rPr>
        <w:t>hemicholinium</w:t>
      </w:r>
      <w:proofErr w:type="spellEnd"/>
      <w:r w:rsidRPr="00A54541">
        <w:rPr>
          <w:rFonts w:ascii="Times New Roman" w:eastAsia="Times New Roman" w:hAnsi="Times New Roman" w:cs="Times New Roman"/>
          <w:sz w:val="28"/>
          <w:szCs w:val="28"/>
          <w:lang w:val="en-US" w:eastAsia="ru-RU"/>
        </w:rPr>
        <w:t>, which inhibits neuronal capture - the transport of choline through the presynaptic membrane).</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lastRenderedPageBreak/>
        <w:t xml:space="preserve">Anticholinergic drugs </w:t>
      </w:r>
      <w:proofErr w:type="gramStart"/>
      <w:r w:rsidRPr="00A54541">
        <w:rPr>
          <w:rFonts w:ascii="Times New Roman" w:eastAsia="Times New Roman" w:hAnsi="Times New Roman" w:cs="Times New Roman"/>
          <w:sz w:val="28"/>
          <w:szCs w:val="28"/>
          <w:lang w:val="en-US" w:eastAsia="ru-RU"/>
        </w:rPr>
        <w:t>are used</w:t>
      </w:r>
      <w:proofErr w:type="gramEnd"/>
      <w:r w:rsidRPr="00A54541">
        <w:rPr>
          <w:rFonts w:ascii="Times New Roman" w:eastAsia="Times New Roman" w:hAnsi="Times New Roman" w:cs="Times New Roman"/>
          <w:sz w:val="28"/>
          <w:szCs w:val="28"/>
          <w:lang w:val="en-US" w:eastAsia="ru-RU"/>
        </w:rPr>
        <w:t xml:space="preserve"> to treat extrapyramidal disorders (including those caused by neuroleptics). </w:t>
      </w:r>
      <w:proofErr w:type="gramStart"/>
      <w:r w:rsidRPr="00A54541">
        <w:rPr>
          <w:rFonts w:ascii="Times New Roman" w:eastAsia="Times New Roman" w:hAnsi="Times New Roman" w:cs="Times New Roman"/>
          <w:sz w:val="28"/>
          <w:szCs w:val="28"/>
          <w:lang w:val="en-US" w:eastAsia="ru-RU"/>
        </w:rPr>
        <w:t>Also</w:t>
      </w:r>
      <w:proofErr w:type="gramEnd"/>
      <w:r w:rsidRPr="00A54541">
        <w:rPr>
          <w:rFonts w:ascii="Times New Roman" w:eastAsia="Times New Roman" w:hAnsi="Times New Roman" w:cs="Times New Roman"/>
          <w:sz w:val="28"/>
          <w:szCs w:val="28"/>
          <w:lang w:val="en-US" w:eastAsia="ru-RU"/>
        </w:rPr>
        <w:t>, some of them are used in Parkinson's disease, Little's disease, spastic paralysis, pyramidal paresis, in a number of diseases associated with an increase in skeletal muscle tone, in gastric and duodenal ulcers, and in bronchial asthma.</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In addition, they </w:t>
      </w:r>
      <w:proofErr w:type="gramStart"/>
      <w:r w:rsidRPr="00A54541">
        <w:rPr>
          <w:rFonts w:ascii="Times New Roman" w:eastAsia="Times New Roman" w:hAnsi="Times New Roman" w:cs="Times New Roman"/>
          <w:sz w:val="28"/>
          <w:szCs w:val="28"/>
          <w:lang w:val="en-US" w:eastAsia="ru-RU"/>
        </w:rPr>
        <w:t>are used</w:t>
      </w:r>
      <w:proofErr w:type="gramEnd"/>
      <w:r w:rsidRPr="00A54541">
        <w:rPr>
          <w:rFonts w:ascii="Times New Roman" w:eastAsia="Times New Roman" w:hAnsi="Times New Roman" w:cs="Times New Roman"/>
          <w:sz w:val="28"/>
          <w:szCs w:val="28"/>
          <w:lang w:val="en-US" w:eastAsia="ru-RU"/>
        </w:rPr>
        <w:t xml:space="preserve"> in overactive bladder, although their effectiveness in this disorder is highly questionable, as shown by a Cochrane review.</w:t>
      </w:r>
      <w:r>
        <w:rPr>
          <w:rFonts w:ascii="Times New Roman" w:eastAsia="Times New Roman" w:hAnsi="Times New Roman" w:cs="Times New Roman"/>
          <w:sz w:val="28"/>
          <w:szCs w:val="28"/>
          <w:lang w:val="en-US" w:eastAsia="ru-RU"/>
        </w:rPr>
        <w:t xml:space="preserve"> </w:t>
      </w:r>
      <w:r w:rsidRPr="00A54541">
        <w:rPr>
          <w:rFonts w:ascii="Times New Roman" w:eastAsia="Times New Roman" w:hAnsi="Times New Roman" w:cs="Times New Roman"/>
          <w:sz w:val="28"/>
          <w:szCs w:val="28"/>
          <w:lang w:val="en-US" w:eastAsia="ru-RU"/>
        </w:rPr>
        <w:t xml:space="preserve">The difference between the effect of these drugs and the effect of placebo in clinical trials is not significant and may be due to significant side effects that interfere with blinding and may lead to a bias in the assessment in favor of the drug compared to placebo. One of the anticholinergic drugs, </w:t>
      </w:r>
      <w:proofErr w:type="spellStart"/>
      <w:r w:rsidRPr="00A54541">
        <w:rPr>
          <w:rFonts w:ascii="Times New Roman" w:eastAsia="Times New Roman" w:hAnsi="Times New Roman" w:cs="Times New Roman"/>
          <w:sz w:val="28"/>
          <w:szCs w:val="28"/>
          <w:lang w:val="en-US" w:eastAsia="ru-RU"/>
        </w:rPr>
        <w:t>trospium</w:t>
      </w:r>
      <w:proofErr w:type="spellEnd"/>
      <w:r w:rsidRPr="00A54541">
        <w:rPr>
          <w:rFonts w:ascii="Times New Roman" w:eastAsia="Times New Roman" w:hAnsi="Times New Roman" w:cs="Times New Roman"/>
          <w:sz w:val="28"/>
          <w:szCs w:val="28"/>
          <w:lang w:val="en-US" w:eastAsia="ru-RU"/>
        </w:rPr>
        <w:t xml:space="preserve"> chloride, </w:t>
      </w:r>
      <w:proofErr w:type="gramStart"/>
      <w:r w:rsidRPr="00A54541">
        <w:rPr>
          <w:rFonts w:ascii="Times New Roman" w:eastAsia="Times New Roman" w:hAnsi="Times New Roman" w:cs="Times New Roman"/>
          <w:sz w:val="28"/>
          <w:szCs w:val="28"/>
          <w:lang w:val="en-US" w:eastAsia="ru-RU"/>
        </w:rPr>
        <w:t>is also known</w:t>
      </w:r>
      <w:proofErr w:type="gramEnd"/>
      <w:r w:rsidRPr="00A54541">
        <w:rPr>
          <w:rFonts w:ascii="Times New Roman" w:eastAsia="Times New Roman" w:hAnsi="Times New Roman" w:cs="Times New Roman"/>
          <w:sz w:val="28"/>
          <w:szCs w:val="28"/>
          <w:lang w:val="en-US" w:eastAsia="ru-RU"/>
        </w:rPr>
        <w:t xml:space="preserve"> to exacerbate urinary problems.</w:t>
      </w:r>
    </w:p>
    <w:p w:rsidR="00A54541"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 xml:space="preserve">Medicinal substances that act like acetylcholine </w:t>
      </w:r>
      <w:proofErr w:type="gramStart"/>
      <w:r w:rsidRPr="00A54541">
        <w:rPr>
          <w:rFonts w:ascii="Times New Roman" w:eastAsia="Times New Roman" w:hAnsi="Times New Roman" w:cs="Times New Roman"/>
          <w:sz w:val="28"/>
          <w:szCs w:val="28"/>
          <w:lang w:val="en-US" w:eastAsia="ru-RU"/>
        </w:rPr>
        <w:t>are called</w:t>
      </w:r>
      <w:proofErr w:type="gramEnd"/>
      <w:r w:rsidRPr="00A54541">
        <w:rPr>
          <w:rFonts w:ascii="Times New Roman" w:eastAsia="Times New Roman" w:hAnsi="Times New Roman" w:cs="Times New Roman"/>
          <w:sz w:val="28"/>
          <w:szCs w:val="28"/>
          <w:lang w:val="en-US" w:eastAsia="ru-RU"/>
        </w:rPr>
        <w:t xml:space="preserve"> cholinomimetics (from the Greek </w:t>
      </w:r>
      <w:proofErr w:type="spellStart"/>
      <w:r w:rsidRPr="00A54541">
        <w:rPr>
          <w:rFonts w:ascii="Times New Roman" w:eastAsia="Times New Roman" w:hAnsi="Times New Roman" w:cs="Times New Roman"/>
          <w:sz w:val="28"/>
          <w:szCs w:val="28"/>
          <w:lang w:val="en-US" w:eastAsia="ru-RU"/>
        </w:rPr>
        <w:t>mimeticos</w:t>
      </w:r>
      <w:proofErr w:type="spellEnd"/>
      <w:r w:rsidRPr="00A54541">
        <w:rPr>
          <w:rFonts w:ascii="Times New Roman" w:eastAsia="Times New Roman" w:hAnsi="Times New Roman" w:cs="Times New Roman"/>
          <w:sz w:val="28"/>
          <w:szCs w:val="28"/>
          <w:lang w:val="en-US" w:eastAsia="ru-RU"/>
        </w:rPr>
        <w:t xml:space="preserve"> - imitating) and are divided into:</w:t>
      </w:r>
    </w:p>
    <w:p w:rsidR="00E80079" w:rsidRPr="00A54541" w:rsidRDefault="00A54541"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54541">
        <w:rPr>
          <w:rFonts w:ascii="Times New Roman" w:eastAsia="Times New Roman" w:hAnsi="Times New Roman" w:cs="Times New Roman"/>
          <w:sz w:val="28"/>
          <w:szCs w:val="28"/>
          <w:lang w:val="en-US" w:eastAsia="ru-RU"/>
        </w:rPr>
        <w:t>1) M- and N-cholinomimetics (exciting both M- and N-cholinergic receptors);</w:t>
      </w:r>
    </w:p>
    <w:p w:rsidR="00A54541" w:rsidRPr="00A54541" w:rsidRDefault="00A54541" w:rsidP="00253210">
      <w:pPr>
        <w:spacing w:after="0" w:line="240" w:lineRule="auto"/>
        <w:ind w:firstLine="709"/>
        <w:jc w:val="both"/>
        <w:rPr>
          <w:rFonts w:ascii="Times New Roman" w:hAnsi="Times New Roman" w:cs="Times New Roman"/>
          <w:sz w:val="28"/>
          <w:szCs w:val="28"/>
          <w:shd w:val="clear" w:color="auto" w:fill="FFFFFF"/>
          <w:lang w:val="en-US"/>
        </w:rPr>
      </w:pPr>
      <w:r w:rsidRPr="00A54541">
        <w:rPr>
          <w:rFonts w:ascii="Times New Roman" w:hAnsi="Times New Roman" w:cs="Times New Roman"/>
          <w:sz w:val="28"/>
          <w:szCs w:val="28"/>
          <w:shd w:val="clear" w:color="auto" w:fill="FFFFFF"/>
          <w:lang w:val="en-US"/>
        </w:rPr>
        <w:t>2) M-cholinomimetics (exciting M-cholinergic receptors);</w:t>
      </w:r>
    </w:p>
    <w:p w:rsidR="00A54541" w:rsidRPr="00A54541" w:rsidRDefault="00A54541" w:rsidP="00253210">
      <w:pPr>
        <w:spacing w:after="0" w:line="240" w:lineRule="auto"/>
        <w:ind w:firstLine="709"/>
        <w:jc w:val="both"/>
        <w:rPr>
          <w:rFonts w:ascii="Times New Roman" w:hAnsi="Times New Roman" w:cs="Times New Roman"/>
          <w:sz w:val="28"/>
          <w:szCs w:val="28"/>
          <w:shd w:val="clear" w:color="auto" w:fill="FFFFFF"/>
          <w:lang w:val="en-US"/>
        </w:rPr>
      </w:pPr>
      <w:r w:rsidRPr="00A54541">
        <w:rPr>
          <w:rFonts w:ascii="Times New Roman" w:hAnsi="Times New Roman" w:cs="Times New Roman"/>
          <w:sz w:val="28"/>
          <w:szCs w:val="28"/>
          <w:shd w:val="clear" w:color="auto" w:fill="FFFFFF"/>
          <w:lang w:val="en-US"/>
        </w:rPr>
        <w:t>3) N-cholinomimetics (stimulating N-cholinergic receptors);</w:t>
      </w:r>
    </w:p>
    <w:p w:rsidR="00A54541" w:rsidRPr="00A54541" w:rsidRDefault="00A54541" w:rsidP="00253210">
      <w:pPr>
        <w:spacing w:after="0" w:line="240" w:lineRule="auto"/>
        <w:ind w:firstLine="709"/>
        <w:jc w:val="both"/>
        <w:rPr>
          <w:rFonts w:ascii="Times New Roman" w:hAnsi="Times New Roman" w:cs="Times New Roman"/>
          <w:sz w:val="28"/>
          <w:szCs w:val="28"/>
          <w:shd w:val="clear" w:color="auto" w:fill="FFFFFF"/>
          <w:lang w:val="en-US"/>
        </w:rPr>
      </w:pPr>
      <w:r w:rsidRPr="00A54541">
        <w:rPr>
          <w:rFonts w:ascii="Times New Roman" w:hAnsi="Times New Roman" w:cs="Times New Roman"/>
          <w:sz w:val="28"/>
          <w:szCs w:val="28"/>
          <w:shd w:val="clear" w:color="auto" w:fill="FFFFFF"/>
          <w:lang w:val="en-US"/>
        </w:rPr>
        <w:t xml:space="preserve">Drugs that block cholinergic receptors - anticholinergics, or anticholinergics (from the Greek </w:t>
      </w:r>
      <w:proofErr w:type="spellStart"/>
      <w:r w:rsidRPr="00A54541">
        <w:rPr>
          <w:rFonts w:ascii="Times New Roman" w:hAnsi="Times New Roman" w:cs="Times New Roman"/>
          <w:sz w:val="28"/>
          <w:szCs w:val="28"/>
          <w:shd w:val="clear" w:color="auto" w:fill="FFFFFF"/>
          <w:lang w:val="en-US"/>
        </w:rPr>
        <w:t>lyticos</w:t>
      </w:r>
      <w:proofErr w:type="spellEnd"/>
      <w:r w:rsidRPr="00A54541">
        <w:rPr>
          <w:rFonts w:ascii="Times New Roman" w:hAnsi="Times New Roman" w:cs="Times New Roman"/>
          <w:sz w:val="28"/>
          <w:szCs w:val="28"/>
          <w:shd w:val="clear" w:color="auto" w:fill="FFFFFF"/>
          <w:lang w:val="en-US"/>
        </w:rPr>
        <w:t xml:space="preserve"> - destructive) include:</w:t>
      </w:r>
    </w:p>
    <w:p w:rsidR="00A54541" w:rsidRPr="00A54541" w:rsidRDefault="00A54541" w:rsidP="00253210">
      <w:pPr>
        <w:spacing w:after="0" w:line="240" w:lineRule="auto"/>
        <w:ind w:firstLine="709"/>
        <w:jc w:val="both"/>
        <w:rPr>
          <w:rFonts w:ascii="Times New Roman" w:hAnsi="Times New Roman" w:cs="Times New Roman"/>
          <w:sz w:val="28"/>
          <w:szCs w:val="28"/>
          <w:shd w:val="clear" w:color="auto" w:fill="FFFFFF"/>
          <w:lang w:val="en-US"/>
        </w:rPr>
      </w:pPr>
      <w:r w:rsidRPr="00A54541">
        <w:rPr>
          <w:rFonts w:ascii="Times New Roman" w:hAnsi="Times New Roman" w:cs="Times New Roman"/>
          <w:sz w:val="28"/>
          <w:szCs w:val="28"/>
          <w:shd w:val="clear" w:color="auto" w:fill="FFFFFF"/>
          <w:lang w:val="en-US"/>
        </w:rPr>
        <w:t>1) M- and N-anticholinergics - blocking M- and N-cholinergic receptors;</w:t>
      </w:r>
    </w:p>
    <w:p w:rsidR="00A54541" w:rsidRPr="00A54541" w:rsidRDefault="00A54541" w:rsidP="00253210">
      <w:pPr>
        <w:spacing w:after="0" w:line="240" w:lineRule="auto"/>
        <w:ind w:firstLine="709"/>
        <w:jc w:val="both"/>
        <w:rPr>
          <w:rFonts w:ascii="Times New Roman" w:hAnsi="Times New Roman" w:cs="Times New Roman"/>
          <w:sz w:val="28"/>
          <w:szCs w:val="28"/>
          <w:shd w:val="clear" w:color="auto" w:fill="FFFFFF"/>
          <w:lang w:val="en-US"/>
        </w:rPr>
      </w:pPr>
      <w:r w:rsidRPr="00A54541">
        <w:rPr>
          <w:rFonts w:ascii="Times New Roman" w:hAnsi="Times New Roman" w:cs="Times New Roman"/>
          <w:sz w:val="28"/>
          <w:szCs w:val="28"/>
          <w:shd w:val="clear" w:color="auto" w:fill="FFFFFF"/>
          <w:lang w:val="en-US"/>
        </w:rPr>
        <w:t>2) M-</w:t>
      </w:r>
      <w:proofErr w:type="spellStart"/>
      <w:r w:rsidRPr="00A54541">
        <w:rPr>
          <w:rFonts w:ascii="Times New Roman" w:hAnsi="Times New Roman" w:cs="Times New Roman"/>
          <w:sz w:val="28"/>
          <w:szCs w:val="28"/>
          <w:shd w:val="clear" w:color="auto" w:fill="FFFFFF"/>
          <w:lang w:val="en-US"/>
        </w:rPr>
        <w:t>cholinolytics</w:t>
      </w:r>
      <w:proofErr w:type="spellEnd"/>
      <w:r w:rsidRPr="00A54541">
        <w:rPr>
          <w:rFonts w:ascii="Times New Roman" w:hAnsi="Times New Roman" w:cs="Times New Roman"/>
          <w:sz w:val="28"/>
          <w:szCs w:val="28"/>
          <w:shd w:val="clear" w:color="auto" w:fill="FFFFFF"/>
          <w:lang w:val="en-US"/>
        </w:rPr>
        <w:t xml:space="preserve"> - blocking M-cholinergic receptors;</w:t>
      </w:r>
    </w:p>
    <w:p w:rsidR="00A54541" w:rsidRPr="00A54541" w:rsidRDefault="00A54541" w:rsidP="00253210">
      <w:pPr>
        <w:spacing w:after="0" w:line="240" w:lineRule="auto"/>
        <w:ind w:firstLine="709"/>
        <w:jc w:val="both"/>
        <w:rPr>
          <w:rFonts w:ascii="Times New Roman" w:hAnsi="Times New Roman" w:cs="Times New Roman"/>
          <w:sz w:val="28"/>
          <w:szCs w:val="28"/>
          <w:shd w:val="clear" w:color="auto" w:fill="FFFFFF"/>
          <w:lang w:val="en-US"/>
        </w:rPr>
      </w:pPr>
      <w:r w:rsidRPr="00A54541">
        <w:rPr>
          <w:rFonts w:ascii="Times New Roman" w:hAnsi="Times New Roman" w:cs="Times New Roman"/>
          <w:sz w:val="28"/>
          <w:szCs w:val="28"/>
          <w:shd w:val="clear" w:color="auto" w:fill="FFFFFF"/>
          <w:lang w:val="en-US"/>
        </w:rPr>
        <w:t>3) N-anticholinergics - blocking N-cholinergic receptors.</w:t>
      </w:r>
    </w:p>
    <w:p w:rsidR="005D1036" w:rsidRPr="005D1036" w:rsidRDefault="00A54541" w:rsidP="00253210">
      <w:pPr>
        <w:spacing w:after="0" w:line="240" w:lineRule="auto"/>
        <w:ind w:firstLine="709"/>
        <w:jc w:val="both"/>
        <w:rPr>
          <w:rFonts w:ascii="Times New Roman" w:hAnsi="Times New Roman" w:cs="Times New Roman"/>
          <w:sz w:val="28"/>
          <w:szCs w:val="28"/>
          <w:shd w:val="clear" w:color="auto" w:fill="FFFFFF"/>
          <w:lang w:val="en-US"/>
        </w:rPr>
      </w:pPr>
      <w:r w:rsidRPr="00A54541">
        <w:rPr>
          <w:rFonts w:ascii="Times New Roman" w:hAnsi="Times New Roman" w:cs="Times New Roman"/>
          <w:sz w:val="28"/>
          <w:szCs w:val="28"/>
          <w:shd w:val="clear" w:color="auto" w:fill="FFFFFF"/>
          <w:lang w:val="en-US"/>
        </w:rPr>
        <w:t xml:space="preserve">Most </w:t>
      </w:r>
      <w:proofErr w:type="spellStart"/>
      <w:r w:rsidRPr="00A54541">
        <w:rPr>
          <w:rFonts w:ascii="Times New Roman" w:hAnsi="Times New Roman" w:cs="Times New Roman"/>
          <w:sz w:val="28"/>
          <w:szCs w:val="28"/>
          <w:shd w:val="clear" w:color="auto" w:fill="FFFFFF"/>
          <w:lang w:val="en-US"/>
        </w:rPr>
        <w:t>cholinergics</w:t>
      </w:r>
      <w:proofErr w:type="spellEnd"/>
      <w:r w:rsidRPr="00A54541">
        <w:rPr>
          <w:rFonts w:ascii="Times New Roman" w:hAnsi="Times New Roman" w:cs="Times New Roman"/>
          <w:sz w:val="28"/>
          <w:szCs w:val="28"/>
          <w:shd w:val="clear" w:color="auto" w:fill="FFFFFF"/>
          <w:lang w:val="en-US"/>
        </w:rPr>
        <w:t xml:space="preserve"> have chemical structure features in common with acetylcholine - that is why they bind to the cholinergic receptor. </w:t>
      </w:r>
      <w:r w:rsidR="005D1036" w:rsidRPr="005D1036">
        <w:rPr>
          <w:rFonts w:ascii="Times New Roman" w:hAnsi="Times New Roman" w:cs="Times New Roman"/>
          <w:sz w:val="28"/>
          <w:szCs w:val="28"/>
          <w:shd w:val="clear" w:color="auto" w:fill="FFFFFF"/>
          <w:lang w:val="en-US"/>
        </w:rPr>
        <w:t xml:space="preserve">They are bases, ethers and contain tertiary or quaternary nitrogen atoms. Tertiary nitrogen compounds do not dissociate, are well soluble in fats. </w:t>
      </w:r>
      <w:proofErr w:type="gramStart"/>
      <w:r w:rsidR="005D1036" w:rsidRPr="005D1036">
        <w:rPr>
          <w:rFonts w:ascii="Times New Roman" w:hAnsi="Times New Roman" w:cs="Times New Roman"/>
          <w:sz w:val="28"/>
          <w:szCs w:val="28"/>
          <w:shd w:val="clear" w:color="auto" w:fill="FFFFFF"/>
          <w:lang w:val="en-US"/>
        </w:rPr>
        <w:t>are</w:t>
      </w:r>
      <w:proofErr w:type="gramEnd"/>
      <w:r w:rsidR="005D1036" w:rsidRPr="005D1036">
        <w:rPr>
          <w:rFonts w:ascii="Times New Roman" w:hAnsi="Times New Roman" w:cs="Times New Roman"/>
          <w:sz w:val="28"/>
          <w:szCs w:val="28"/>
          <w:shd w:val="clear" w:color="auto" w:fill="FFFFFF"/>
          <w:lang w:val="en-US"/>
        </w:rPr>
        <w:t xml:space="preserve"> easily absorbed in the gastrointestinal tract, penetrate the blood-brain barrier and therefore may have an effect on the central nervous system. Quaternary nitrogen-containing compounds have tetravalent nitrogen, in which three valences are firmly bonded, and the fourth can form an ionic bond with anions, for example, acids. These compounds are poorly soluble in fats, are practically not absorbed in the digestive tract, do not pass the blood-brain barrier, and therefore do not affect the brain and spinal cord. </w:t>
      </w:r>
      <w:proofErr w:type="gramStart"/>
      <w:r w:rsidR="005D1036" w:rsidRPr="005D1036">
        <w:rPr>
          <w:rFonts w:ascii="Times New Roman" w:hAnsi="Times New Roman" w:cs="Times New Roman"/>
          <w:sz w:val="28"/>
          <w:szCs w:val="28"/>
          <w:shd w:val="clear" w:color="auto" w:fill="FFFFFF"/>
          <w:lang w:val="en-US"/>
        </w:rPr>
        <w:t>They are characterized mainly by peripheral effects</w:t>
      </w:r>
      <w:proofErr w:type="gramEnd"/>
      <w:r w:rsidR="005D1036" w:rsidRPr="005D1036">
        <w:rPr>
          <w:rFonts w:ascii="Times New Roman" w:hAnsi="Times New Roman" w:cs="Times New Roman"/>
          <w:sz w:val="28"/>
          <w:szCs w:val="28"/>
          <w:shd w:val="clear" w:color="auto" w:fill="FFFFFF"/>
          <w:lang w:val="en-US"/>
        </w:rPr>
        <w:t>.</w:t>
      </w:r>
    </w:p>
    <w:p w:rsidR="005D1036" w:rsidRPr="005D1036" w:rsidRDefault="005D1036" w:rsidP="00253210">
      <w:pPr>
        <w:spacing w:after="0" w:line="240" w:lineRule="auto"/>
        <w:ind w:firstLine="709"/>
        <w:jc w:val="both"/>
        <w:rPr>
          <w:rFonts w:ascii="Times New Roman" w:hAnsi="Times New Roman" w:cs="Times New Roman"/>
          <w:sz w:val="28"/>
          <w:szCs w:val="28"/>
          <w:shd w:val="clear" w:color="auto" w:fill="FFFFFF"/>
          <w:lang w:val="en-US"/>
        </w:rPr>
      </w:pPr>
      <w:r w:rsidRPr="005D1036">
        <w:rPr>
          <w:rFonts w:ascii="Times New Roman" w:hAnsi="Times New Roman" w:cs="Times New Roman"/>
          <w:sz w:val="28"/>
          <w:szCs w:val="28"/>
          <w:shd w:val="clear" w:color="auto" w:fill="FFFFFF"/>
          <w:lang w:val="en-US"/>
        </w:rPr>
        <w:t>Means affecting m- and n-cholinergic receptors</w:t>
      </w:r>
    </w:p>
    <w:p w:rsidR="005D1036" w:rsidRPr="005D1036" w:rsidRDefault="005D1036" w:rsidP="00253210">
      <w:pPr>
        <w:spacing w:after="0" w:line="240" w:lineRule="auto"/>
        <w:ind w:firstLine="709"/>
        <w:jc w:val="both"/>
        <w:rPr>
          <w:rFonts w:ascii="Times New Roman" w:hAnsi="Times New Roman" w:cs="Times New Roman"/>
          <w:sz w:val="28"/>
          <w:szCs w:val="28"/>
          <w:shd w:val="clear" w:color="auto" w:fill="FFFFFF"/>
          <w:lang w:val="en-US"/>
        </w:rPr>
      </w:pPr>
      <w:r w:rsidRPr="005D1036">
        <w:rPr>
          <w:rFonts w:ascii="Times New Roman" w:hAnsi="Times New Roman" w:cs="Times New Roman"/>
          <w:sz w:val="28"/>
          <w:szCs w:val="28"/>
          <w:shd w:val="clear" w:color="auto" w:fill="FFFFFF"/>
          <w:lang w:val="en-US"/>
        </w:rPr>
        <w:t>M,</w:t>
      </w:r>
      <w:r>
        <w:rPr>
          <w:rFonts w:ascii="Times New Roman" w:hAnsi="Times New Roman" w:cs="Times New Roman"/>
          <w:sz w:val="28"/>
          <w:szCs w:val="28"/>
          <w:shd w:val="clear" w:color="auto" w:fill="FFFFFF"/>
        </w:rPr>
        <w:t xml:space="preserve"> </w:t>
      </w:r>
      <w:r w:rsidRPr="005D1036">
        <w:rPr>
          <w:rFonts w:ascii="Times New Roman" w:hAnsi="Times New Roman" w:cs="Times New Roman"/>
          <w:sz w:val="28"/>
          <w:szCs w:val="28"/>
          <w:shd w:val="clear" w:color="auto" w:fill="FFFFFF"/>
          <w:lang w:val="en-US"/>
        </w:rPr>
        <w:t>n-cholinomimetics</w:t>
      </w:r>
    </w:p>
    <w:p w:rsidR="00E80079" w:rsidRPr="000C19F6" w:rsidRDefault="005D1036" w:rsidP="00253210">
      <w:pPr>
        <w:spacing w:after="0" w:line="240" w:lineRule="auto"/>
        <w:ind w:firstLine="709"/>
        <w:jc w:val="both"/>
        <w:rPr>
          <w:rFonts w:ascii="Times New Roman" w:eastAsia="Times New Roman" w:hAnsi="Times New Roman" w:cs="Times New Roman"/>
          <w:b/>
          <w:sz w:val="28"/>
          <w:szCs w:val="28"/>
          <w:lang w:eastAsia="ru-RU"/>
        </w:rPr>
      </w:pPr>
      <w:r w:rsidRPr="005D1036">
        <w:rPr>
          <w:rFonts w:ascii="Times New Roman" w:hAnsi="Times New Roman" w:cs="Times New Roman"/>
          <w:sz w:val="28"/>
          <w:szCs w:val="28"/>
          <w:shd w:val="clear" w:color="auto" w:fill="FFFFFF"/>
          <w:lang w:val="en-US"/>
        </w:rPr>
        <w:t>Acetylcholine</w:t>
      </w:r>
    </w:p>
    <w:p w:rsidR="000C19F6" w:rsidRDefault="000C19F6"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2305050" cy="714375"/>
            <wp:effectExtent l="0" t="0" r="0" b="9525"/>
            <wp:docPr id="17" name="Рисунок 17" descr="Структурная формула Ацетилхол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Структурная формула Ацетилхоли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0" cy="714375"/>
                    </a:xfrm>
                    <a:prstGeom prst="rect">
                      <a:avLst/>
                    </a:prstGeom>
                    <a:noFill/>
                    <a:ln>
                      <a:noFill/>
                    </a:ln>
                  </pic:spPr>
                </pic:pic>
              </a:graphicData>
            </a:graphic>
          </wp:inline>
        </w:drawing>
      </w:r>
    </w:p>
    <w:p w:rsidR="005D1036" w:rsidRPr="005D1036" w:rsidRDefault="005D10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5D1036">
        <w:rPr>
          <w:rFonts w:ascii="Times New Roman" w:eastAsia="Times New Roman" w:hAnsi="Times New Roman" w:cs="Times New Roman"/>
          <w:sz w:val="28"/>
          <w:szCs w:val="28"/>
          <w:lang w:val="en-US" w:eastAsia="ru-RU"/>
        </w:rPr>
        <w:t>2-(</w:t>
      </w:r>
      <w:proofErr w:type="spellStart"/>
      <w:r w:rsidRPr="005D1036">
        <w:rPr>
          <w:rFonts w:ascii="Times New Roman" w:eastAsia="Times New Roman" w:hAnsi="Times New Roman" w:cs="Times New Roman"/>
          <w:sz w:val="28"/>
          <w:szCs w:val="28"/>
          <w:lang w:val="en-US" w:eastAsia="ru-RU"/>
        </w:rPr>
        <w:t>Acetyloxy</w:t>
      </w:r>
      <w:proofErr w:type="spellEnd"/>
      <w:r w:rsidRPr="005D1036">
        <w:rPr>
          <w:rFonts w:ascii="Times New Roman" w:eastAsia="Times New Roman" w:hAnsi="Times New Roman" w:cs="Times New Roman"/>
          <w:sz w:val="28"/>
          <w:szCs w:val="28"/>
          <w:lang w:val="en-US" w:eastAsia="ru-RU"/>
        </w:rPr>
        <w:t>)-N</w:t>
      </w:r>
      <w:proofErr w:type="gramStart"/>
      <w:r w:rsidRPr="005D1036">
        <w:rPr>
          <w:rFonts w:ascii="Times New Roman" w:eastAsia="Times New Roman" w:hAnsi="Times New Roman" w:cs="Times New Roman"/>
          <w:sz w:val="28"/>
          <w:szCs w:val="28"/>
          <w:lang w:val="en-US" w:eastAsia="ru-RU"/>
        </w:rPr>
        <w:t>,N,N</w:t>
      </w:r>
      <w:proofErr w:type="gramEnd"/>
      <w:r w:rsidRPr="005D1036">
        <w:rPr>
          <w:rFonts w:ascii="Times New Roman" w:eastAsia="Times New Roman" w:hAnsi="Times New Roman" w:cs="Times New Roman"/>
          <w:sz w:val="28"/>
          <w:szCs w:val="28"/>
          <w:lang w:val="en-US" w:eastAsia="ru-RU"/>
        </w:rPr>
        <w:t>-</w:t>
      </w:r>
      <w:proofErr w:type="spellStart"/>
      <w:r w:rsidRPr="005D1036">
        <w:rPr>
          <w:rFonts w:ascii="Times New Roman" w:eastAsia="Times New Roman" w:hAnsi="Times New Roman" w:cs="Times New Roman"/>
          <w:sz w:val="28"/>
          <w:szCs w:val="28"/>
          <w:lang w:val="en-US" w:eastAsia="ru-RU"/>
        </w:rPr>
        <w:t>trimethylethanamine</w:t>
      </w:r>
      <w:proofErr w:type="spellEnd"/>
      <w:r w:rsidRPr="005D1036">
        <w:rPr>
          <w:rFonts w:ascii="Times New Roman" w:eastAsia="Times New Roman" w:hAnsi="Times New Roman" w:cs="Times New Roman"/>
          <w:sz w:val="28"/>
          <w:szCs w:val="28"/>
          <w:lang w:val="en-US" w:eastAsia="ru-RU"/>
        </w:rPr>
        <w:t xml:space="preserve"> chloride</w:t>
      </w:r>
    </w:p>
    <w:p w:rsidR="005D1036" w:rsidRDefault="005D1036"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5D1036">
        <w:rPr>
          <w:rFonts w:ascii="Times New Roman" w:eastAsia="Times New Roman" w:hAnsi="Times New Roman" w:cs="Times New Roman"/>
          <w:sz w:val="28"/>
          <w:szCs w:val="28"/>
          <w:lang w:eastAsia="ru-RU"/>
        </w:rPr>
        <w:t>Synthesis</w:t>
      </w:r>
      <w:proofErr w:type="spellEnd"/>
      <w:r w:rsidRPr="005D1036">
        <w:rPr>
          <w:rFonts w:ascii="Times New Roman" w:eastAsia="Times New Roman" w:hAnsi="Times New Roman" w:cs="Times New Roman"/>
          <w:sz w:val="28"/>
          <w:szCs w:val="28"/>
          <w:lang w:eastAsia="ru-RU"/>
        </w:rPr>
        <w:t xml:space="preserve"> </w:t>
      </w:r>
      <w:proofErr w:type="spellStart"/>
      <w:r w:rsidRPr="005D1036">
        <w:rPr>
          <w:rFonts w:ascii="Times New Roman" w:eastAsia="Times New Roman" w:hAnsi="Times New Roman" w:cs="Times New Roman"/>
          <w:sz w:val="28"/>
          <w:szCs w:val="28"/>
          <w:lang w:eastAsia="ru-RU"/>
        </w:rPr>
        <w:t>of</w:t>
      </w:r>
      <w:proofErr w:type="spellEnd"/>
      <w:r w:rsidRPr="005D1036">
        <w:rPr>
          <w:rFonts w:ascii="Times New Roman" w:eastAsia="Times New Roman" w:hAnsi="Times New Roman" w:cs="Times New Roman"/>
          <w:sz w:val="28"/>
          <w:szCs w:val="28"/>
          <w:lang w:eastAsia="ru-RU"/>
        </w:rPr>
        <w:t xml:space="preserve"> </w:t>
      </w:r>
      <w:proofErr w:type="spellStart"/>
      <w:r w:rsidRPr="005D1036">
        <w:rPr>
          <w:rFonts w:ascii="Times New Roman" w:eastAsia="Times New Roman" w:hAnsi="Times New Roman" w:cs="Times New Roman"/>
          <w:sz w:val="28"/>
          <w:szCs w:val="28"/>
          <w:lang w:eastAsia="ru-RU"/>
        </w:rPr>
        <w:t>acetylcholine</w:t>
      </w:r>
      <w:proofErr w:type="spellEnd"/>
      <w:r w:rsidRPr="005D1036">
        <w:rPr>
          <w:rFonts w:ascii="Times New Roman" w:eastAsia="Times New Roman" w:hAnsi="Times New Roman" w:cs="Times New Roman"/>
          <w:sz w:val="28"/>
          <w:szCs w:val="28"/>
          <w:lang w:eastAsia="ru-RU"/>
        </w:rPr>
        <w:t>:</w:t>
      </w:r>
    </w:p>
    <w:p w:rsidR="005D1036" w:rsidRDefault="009F44B8"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lastRenderedPageBreak/>
        <w:drawing>
          <wp:inline distT="0" distB="0" distL="0" distR="0">
            <wp:extent cx="5940425" cy="2988988"/>
            <wp:effectExtent l="0" t="0" r="3175"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2988988"/>
                    </a:xfrm>
                    <a:prstGeom prst="rect">
                      <a:avLst/>
                    </a:prstGeom>
                    <a:noFill/>
                    <a:ln>
                      <a:noFill/>
                    </a:ln>
                  </pic:spPr>
                </pic:pic>
              </a:graphicData>
            </a:graphic>
          </wp:inline>
        </w:drawing>
      </w:r>
    </w:p>
    <w:p w:rsidR="009F44B8" w:rsidRPr="005D1036" w:rsidRDefault="005D1036" w:rsidP="00253210">
      <w:pPr>
        <w:tabs>
          <w:tab w:val="left" w:pos="1020"/>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ab/>
      </w:r>
      <w:r w:rsidRPr="005D1036">
        <w:rPr>
          <w:rFonts w:ascii="Times New Roman" w:eastAsia="Times New Roman" w:hAnsi="Times New Roman" w:cs="Times New Roman"/>
          <w:sz w:val="28"/>
          <w:szCs w:val="28"/>
          <w:lang w:val="en-US" w:eastAsia="ru-RU"/>
        </w:rPr>
        <w:t>Binding of acetylcholine to muscarinic receptors:</w:t>
      </w:r>
    </w:p>
    <w:p w:rsidR="009F44B8" w:rsidRDefault="009F44B8"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5705475" cy="43529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5475" cy="4352925"/>
                    </a:xfrm>
                    <a:prstGeom prst="rect">
                      <a:avLst/>
                    </a:prstGeom>
                    <a:noFill/>
                    <a:ln>
                      <a:noFill/>
                    </a:ln>
                  </pic:spPr>
                </pic:pic>
              </a:graphicData>
            </a:graphic>
          </wp:inline>
        </w:drawing>
      </w:r>
    </w:p>
    <w:p w:rsidR="005D1036" w:rsidRDefault="005D1036"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1036" w:rsidRPr="005D1036" w:rsidRDefault="005D10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5D1036">
        <w:rPr>
          <w:rFonts w:ascii="Times New Roman" w:eastAsia="Times New Roman" w:hAnsi="Times New Roman" w:cs="Times New Roman"/>
          <w:sz w:val="28"/>
          <w:szCs w:val="28"/>
          <w:lang w:val="en-US" w:eastAsia="ru-RU"/>
        </w:rPr>
        <w:t xml:space="preserve">Rules to </w:t>
      </w:r>
      <w:proofErr w:type="gramStart"/>
      <w:r w:rsidRPr="005D1036">
        <w:rPr>
          <w:rFonts w:ascii="Times New Roman" w:eastAsia="Times New Roman" w:hAnsi="Times New Roman" w:cs="Times New Roman"/>
          <w:sz w:val="28"/>
          <w:szCs w:val="28"/>
          <w:lang w:val="en-US" w:eastAsia="ru-RU"/>
        </w:rPr>
        <w:t>be applied</w:t>
      </w:r>
      <w:proofErr w:type="gramEnd"/>
      <w:r w:rsidRPr="005D1036">
        <w:rPr>
          <w:rFonts w:ascii="Times New Roman" w:eastAsia="Times New Roman" w:hAnsi="Times New Roman" w:cs="Times New Roman"/>
          <w:sz w:val="28"/>
          <w:szCs w:val="28"/>
          <w:lang w:val="en-US" w:eastAsia="ru-RU"/>
        </w:rPr>
        <w:t xml:space="preserve"> for structure-activity relationships;</w:t>
      </w:r>
    </w:p>
    <w:p w:rsidR="005D1036" w:rsidRDefault="005D1036"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1036">
        <w:rPr>
          <w:rFonts w:ascii="Times New Roman" w:eastAsia="Times New Roman" w:hAnsi="Times New Roman" w:cs="Times New Roman"/>
          <w:sz w:val="28"/>
          <w:szCs w:val="28"/>
          <w:lang w:eastAsia="ru-RU"/>
        </w:rPr>
        <w:t>-</w:t>
      </w:r>
      <w:proofErr w:type="spellStart"/>
      <w:r w:rsidRPr="005D1036">
        <w:rPr>
          <w:rFonts w:ascii="Times New Roman" w:eastAsia="Times New Roman" w:hAnsi="Times New Roman" w:cs="Times New Roman"/>
          <w:sz w:val="28"/>
          <w:szCs w:val="28"/>
          <w:lang w:eastAsia="ru-RU"/>
        </w:rPr>
        <w:t>Ammonium</w:t>
      </w:r>
      <w:proofErr w:type="spellEnd"/>
      <w:r w:rsidRPr="005D1036">
        <w:rPr>
          <w:rFonts w:ascii="Times New Roman" w:eastAsia="Times New Roman" w:hAnsi="Times New Roman" w:cs="Times New Roman"/>
          <w:sz w:val="28"/>
          <w:szCs w:val="28"/>
          <w:lang w:eastAsia="ru-RU"/>
        </w:rPr>
        <w:t xml:space="preserve"> </w:t>
      </w:r>
      <w:proofErr w:type="spellStart"/>
      <w:r w:rsidRPr="005D1036">
        <w:rPr>
          <w:rFonts w:ascii="Times New Roman" w:eastAsia="Times New Roman" w:hAnsi="Times New Roman" w:cs="Times New Roman"/>
          <w:sz w:val="28"/>
          <w:szCs w:val="28"/>
          <w:lang w:eastAsia="ru-RU"/>
        </w:rPr>
        <w:t>group</w:t>
      </w:r>
      <w:proofErr w:type="spellEnd"/>
    </w:p>
    <w:p w:rsidR="000C19F6" w:rsidRPr="000C19F6" w:rsidRDefault="000C19F6"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lastRenderedPageBreak/>
        <w:drawing>
          <wp:inline distT="0" distB="0" distL="0" distR="0" wp14:anchorId="1CCDE63B" wp14:editId="220632C3">
            <wp:extent cx="3952875" cy="17145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52875" cy="1714500"/>
                    </a:xfrm>
                    <a:prstGeom prst="rect">
                      <a:avLst/>
                    </a:prstGeom>
                    <a:noFill/>
                    <a:ln>
                      <a:noFill/>
                    </a:ln>
                  </pic:spPr>
                </pic:pic>
              </a:graphicData>
            </a:graphic>
          </wp:inline>
        </w:drawing>
      </w:r>
    </w:p>
    <w:p w:rsidR="000C19F6" w:rsidRDefault="000C19F6"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14:anchorId="79D09653" wp14:editId="5223EB95">
            <wp:extent cx="5895975" cy="14382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5975" cy="1438275"/>
                    </a:xfrm>
                    <a:prstGeom prst="rect">
                      <a:avLst/>
                    </a:prstGeom>
                    <a:noFill/>
                    <a:ln>
                      <a:noFill/>
                    </a:ln>
                  </pic:spPr>
                </pic:pic>
              </a:graphicData>
            </a:graphic>
          </wp:inline>
        </w:drawing>
      </w:r>
    </w:p>
    <w:p w:rsidR="00DF381C" w:rsidRPr="00DF381C" w:rsidRDefault="00DF381C"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F381C">
        <w:rPr>
          <w:rFonts w:ascii="Times New Roman" w:eastAsia="Times New Roman" w:hAnsi="Times New Roman" w:cs="Times New Roman"/>
          <w:sz w:val="28"/>
          <w:szCs w:val="28"/>
          <w:lang w:val="en-US" w:eastAsia="ru-RU"/>
        </w:rPr>
        <w:t>Poor activity (when replacing the amino group)</w:t>
      </w:r>
    </w:p>
    <w:p w:rsidR="00257C06" w:rsidRPr="00257C06" w:rsidRDefault="00257C06" w:rsidP="00253210">
      <w:pPr>
        <w:shd w:val="clear" w:color="auto" w:fill="FFFFFF"/>
        <w:spacing w:after="0" w:line="240" w:lineRule="auto"/>
        <w:ind w:firstLine="709"/>
        <w:rPr>
          <w:rFonts w:ascii="Times New Roman" w:eastAsia="Times New Roman" w:hAnsi="Times New Roman" w:cs="Times New Roman"/>
          <w:sz w:val="28"/>
          <w:szCs w:val="28"/>
          <w:lang w:val="en-US" w:eastAsia="ru-RU"/>
        </w:rPr>
      </w:pPr>
      <w:r w:rsidRPr="00257C06">
        <w:rPr>
          <w:rFonts w:ascii="Times New Roman" w:eastAsia="Times New Roman" w:hAnsi="Times New Roman" w:cs="Times New Roman"/>
          <w:sz w:val="28"/>
          <w:szCs w:val="28"/>
          <w:lang w:val="en-US" w:eastAsia="ru-RU"/>
        </w:rPr>
        <w:t xml:space="preserve">-Ester group (The size of the functional ester group </w:t>
      </w:r>
      <w:proofErr w:type="gramStart"/>
      <w:r w:rsidRPr="00257C06">
        <w:rPr>
          <w:rFonts w:ascii="Times New Roman" w:eastAsia="Times New Roman" w:hAnsi="Times New Roman" w:cs="Times New Roman"/>
          <w:sz w:val="28"/>
          <w:szCs w:val="28"/>
          <w:lang w:val="en-US" w:eastAsia="ru-RU"/>
        </w:rPr>
        <w:t>should not be increased</w:t>
      </w:r>
      <w:proofErr w:type="gramEnd"/>
      <w:r w:rsidRPr="00257C06">
        <w:rPr>
          <w:rFonts w:ascii="Times New Roman" w:eastAsia="Times New Roman" w:hAnsi="Times New Roman" w:cs="Times New Roman"/>
          <w:sz w:val="28"/>
          <w:szCs w:val="28"/>
          <w:lang w:val="en-US" w:eastAsia="ru-RU"/>
        </w:rPr>
        <w:t xml:space="preserve"> because it is located in a very small hydrophobic region of the receptor.</w:t>
      </w:r>
    </w:p>
    <w:p w:rsidR="00257C06" w:rsidRPr="00257C06" w:rsidRDefault="00257C06" w:rsidP="00253210">
      <w:pPr>
        <w:shd w:val="clear" w:color="auto" w:fill="FFFFFF"/>
        <w:spacing w:after="0" w:line="240" w:lineRule="auto"/>
        <w:ind w:firstLine="709"/>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val="en-GB" w:eastAsia="en-GB"/>
        </w:rPr>
        <w:drawing>
          <wp:anchor distT="0" distB="0" distL="114300" distR="114300" simplePos="0" relativeHeight="251661312" behindDoc="0" locked="0" layoutInCell="1" allowOverlap="1">
            <wp:simplePos x="0" y="0"/>
            <wp:positionH relativeFrom="column">
              <wp:posOffset>520065</wp:posOffset>
            </wp:positionH>
            <wp:positionV relativeFrom="paragraph">
              <wp:posOffset>304800</wp:posOffset>
            </wp:positionV>
            <wp:extent cx="3248025" cy="1457325"/>
            <wp:effectExtent l="0" t="0" r="9525" b="9525"/>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8025" cy="1457325"/>
                    </a:xfrm>
                    <a:prstGeom prst="rect">
                      <a:avLst/>
                    </a:prstGeom>
                    <a:noFill/>
                    <a:ln>
                      <a:noFill/>
                    </a:ln>
                  </pic:spPr>
                </pic:pic>
              </a:graphicData>
            </a:graphic>
            <wp14:sizeRelH relativeFrom="margin">
              <wp14:pctWidth>0</wp14:pctWidth>
            </wp14:sizeRelH>
          </wp:anchor>
        </w:drawing>
      </w:r>
    </w:p>
    <w:p w:rsidR="000C19F6" w:rsidRPr="00257C06" w:rsidRDefault="00257C06" w:rsidP="00253210">
      <w:pPr>
        <w:shd w:val="clear" w:color="auto" w:fill="FFFFFF"/>
        <w:spacing w:after="0" w:line="240" w:lineRule="auto"/>
        <w:ind w:firstLine="709"/>
        <w:rPr>
          <w:rFonts w:ascii="Times New Roman" w:eastAsia="Times New Roman" w:hAnsi="Times New Roman" w:cs="Times New Roman"/>
          <w:sz w:val="28"/>
          <w:szCs w:val="28"/>
          <w:lang w:val="en-US" w:eastAsia="ru-RU"/>
        </w:rPr>
      </w:pPr>
      <w:r w:rsidRPr="00257C06">
        <w:rPr>
          <w:rFonts w:ascii="Times New Roman" w:eastAsia="Times New Roman" w:hAnsi="Times New Roman" w:cs="Times New Roman"/>
          <w:sz w:val="28"/>
          <w:szCs w:val="28"/>
          <w:lang w:val="en-US" w:eastAsia="ru-RU"/>
        </w:rPr>
        <w:br w:type="textWrapping" w:clear="all"/>
      </w:r>
    </w:p>
    <w:p w:rsidR="000C19F6" w:rsidRDefault="000C19F6" w:rsidP="00253210">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5940425" cy="1366900"/>
            <wp:effectExtent l="0" t="0" r="3175"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366900"/>
                    </a:xfrm>
                    <a:prstGeom prst="rect">
                      <a:avLst/>
                    </a:prstGeom>
                    <a:noFill/>
                    <a:ln>
                      <a:noFill/>
                    </a:ln>
                  </pic:spPr>
                </pic:pic>
              </a:graphicData>
            </a:graphic>
          </wp:inline>
        </w:drawing>
      </w:r>
    </w:p>
    <w:p w:rsidR="00257C06" w:rsidRPr="00257C06" w:rsidRDefault="00257C0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257C06">
        <w:rPr>
          <w:rFonts w:ascii="Times New Roman" w:eastAsia="Times New Roman" w:hAnsi="Times New Roman" w:cs="Times New Roman"/>
          <w:sz w:val="28"/>
          <w:szCs w:val="28"/>
          <w:lang w:val="en-US" w:eastAsia="ru-RU"/>
        </w:rPr>
        <w:t>Poor activity (when increasing or decreasing)</w:t>
      </w:r>
    </w:p>
    <w:p w:rsidR="000C19F6" w:rsidRPr="00257C06" w:rsidRDefault="00257C0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257C06">
        <w:rPr>
          <w:rFonts w:ascii="Times New Roman" w:eastAsia="Times New Roman" w:hAnsi="Times New Roman" w:cs="Times New Roman"/>
          <w:sz w:val="28"/>
          <w:szCs w:val="28"/>
          <w:lang w:val="en-US" w:eastAsia="ru-RU"/>
        </w:rPr>
        <w:t xml:space="preserve">-Ethylene chain (there must be </w:t>
      </w:r>
      <w:proofErr w:type="gramStart"/>
      <w:r w:rsidRPr="00257C06">
        <w:rPr>
          <w:rFonts w:ascii="Times New Roman" w:eastAsia="Times New Roman" w:hAnsi="Times New Roman" w:cs="Times New Roman"/>
          <w:sz w:val="28"/>
          <w:szCs w:val="28"/>
          <w:lang w:val="en-US" w:eastAsia="ru-RU"/>
        </w:rPr>
        <w:t>2</w:t>
      </w:r>
      <w:proofErr w:type="gramEnd"/>
      <w:r w:rsidRPr="00257C06">
        <w:rPr>
          <w:rFonts w:ascii="Times New Roman" w:eastAsia="Times New Roman" w:hAnsi="Times New Roman" w:cs="Times New Roman"/>
          <w:sz w:val="28"/>
          <w:szCs w:val="28"/>
          <w:lang w:val="en-US" w:eastAsia="ru-RU"/>
        </w:rPr>
        <w:t xml:space="preserve"> carbon atoms in the bridge connecting the two ends, and this chain should neither lengthen nor shorten).</w:t>
      </w:r>
    </w:p>
    <w:p w:rsidR="000C19F6" w:rsidRDefault="000C19F6" w:rsidP="00253210">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lastRenderedPageBreak/>
        <w:drawing>
          <wp:inline distT="0" distB="0" distL="0" distR="0">
            <wp:extent cx="3724275" cy="16764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24275" cy="1676400"/>
                    </a:xfrm>
                    <a:prstGeom prst="rect">
                      <a:avLst/>
                    </a:prstGeom>
                    <a:noFill/>
                    <a:ln>
                      <a:noFill/>
                    </a:ln>
                  </pic:spPr>
                </pic:pic>
              </a:graphicData>
            </a:graphic>
          </wp:inline>
        </w:drawing>
      </w:r>
    </w:p>
    <w:p w:rsidR="00257C06" w:rsidRDefault="000C19F6" w:rsidP="00253210">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5324475" cy="14287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24475" cy="1428750"/>
                    </a:xfrm>
                    <a:prstGeom prst="rect">
                      <a:avLst/>
                    </a:prstGeom>
                    <a:noFill/>
                    <a:ln>
                      <a:noFill/>
                    </a:ln>
                  </pic:spPr>
                </pic:pic>
              </a:graphicData>
            </a:graphic>
          </wp:inline>
        </w:drawing>
      </w:r>
    </w:p>
    <w:p w:rsidR="00257C06" w:rsidRPr="00691C0A" w:rsidRDefault="00257C06" w:rsidP="00253210">
      <w:pPr>
        <w:tabs>
          <w:tab w:val="left" w:pos="975"/>
        </w:tabs>
        <w:spacing w:after="0" w:line="240" w:lineRule="auto"/>
        <w:jc w:val="center"/>
        <w:rPr>
          <w:rFonts w:ascii="Times New Roman" w:eastAsia="Times New Roman" w:hAnsi="Times New Roman" w:cs="Times New Roman"/>
          <w:sz w:val="28"/>
          <w:szCs w:val="28"/>
          <w:lang w:val="en-US" w:eastAsia="ru-RU"/>
        </w:rPr>
      </w:pPr>
      <w:r w:rsidRPr="00691C0A">
        <w:rPr>
          <w:rFonts w:ascii="Times New Roman" w:eastAsia="Times New Roman" w:hAnsi="Times New Roman" w:cs="Times New Roman"/>
          <w:sz w:val="28"/>
          <w:szCs w:val="28"/>
          <w:lang w:val="en-US" w:eastAsia="ru-RU"/>
        </w:rPr>
        <w:t>Bad Activity</w:t>
      </w:r>
    </w:p>
    <w:p w:rsidR="000C19F6" w:rsidRPr="00257C06" w:rsidRDefault="00257C06" w:rsidP="00253210">
      <w:pPr>
        <w:tabs>
          <w:tab w:val="left" w:pos="975"/>
        </w:tabs>
        <w:spacing w:after="0" w:line="240" w:lineRule="auto"/>
        <w:rPr>
          <w:rFonts w:ascii="Times New Roman" w:eastAsia="Times New Roman" w:hAnsi="Times New Roman" w:cs="Times New Roman"/>
          <w:sz w:val="28"/>
          <w:szCs w:val="28"/>
          <w:lang w:val="en-US" w:eastAsia="ru-RU"/>
        </w:rPr>
      </w:pPr>
      <w:r w:rsidRPr="00257C06">
        <w:rPr>
          <w:rFonts w:ascii="Times New Roman" w:eastAsia="Times New Roman" w:hAnsi="Times New Roman" w:cs="Times New Roman"/>
          <w:sz w:val="28"/>
          <w:szCs w:val="28"/>
          <w:lang w:val="en-US" w:eastAsia="ru-RU"/>
        </w:rPr>
        <w:t xml:space="preserve">The ammonium ion must contain at least </w:t>
      </w:r>
      <w:proofErr w:type="gramStart"/>
      <w:r w:rsidRPr="00257C06">
        <w:rPr>
          <w:rFonts w:ascii="Times New Roman" w:eastAsia="Times New Roman" w:hAnsi="Times New Roman" w:cs="Times New Roman"/>
          <w:sz w:val="28"/>
          <w:szCs w:val="28"/>
          <w:lang w:val="en-US" w:eastAsia="ru-RU"/>
        </w:rPr>
        <w:t>2</w:t>
      </w:r>
      <w:proofErr w:type="gramEnd"/>
      <w:r w:rsidRPr="00257C06">
        <w:rPr>
          <w:rFonts w:ascii="Times New Roman" w:eastAsia="Times New Roman" w:hAnsi="Times New Roman" w:cs="Times New Roman"/>
          <w:sz w:val="28"/>
          <w:szCs w:val="28"/>
          <w:lang w:val="en-US" w:eastAsia="ru-RU"/>
        </w:rPr>
        <w:t xml:space="preserve"> methyl groups.</w:t>
      </w:r>
    </w:p>
    <w:p w:rsidR="000C19F6" w:rsidRDefault="000C19F6" w:rsidP="00253210">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drawing>
          <wp:inline distT="0" distB="0" distL="0" distR="0">
            <wp:extent cx="5940425" cy="1351255"/>
            <wp:effectExtent l="0" t="0" r="3175"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1351255"/>
                    </a:xfrm>
                    <a:prstGeom prst="rect">
                      <a:avLst/>
                    </a:prstGeom>
                    <a:noFill/>
                    <a:ln>
                      <a:noFill/>
                    </a:ln>
                  </pic:spPr>
                </pic:pic>
              </a:graphicData>
            </a:graphic>
          </wp:inline>
        </w:drawing>
      </w:r>
    </w:p>
    <w:p w:rsidR="00C16979" w:rsidRPr="00691C0A" w:rsidRDefault="00C16979" w:rsidP="00253210">
      <w:pPr>
        <w:shd w:val="clear" w:color="auto" w:fill="FFFFFF"/>
        <w:spacing w:after="0" w:line="240" w:lineRule="auto"/>
        <w:ind w:firstLine="709"/>
        <w:jc w:val="center"/>
        <w:rPr>
          <w:rFonts w:ascii="Times New Roman" w:eastAsia="Times New Roman" w:hAnsi="Times New Roman" w:cs="Times New Roman"/>
          <w:sz w:val="28"/>
          <w:szCs w:val="28"/>
          <w:lang w:val="en-US" w:eastAsia="ru-RU"/>
        </w:rPr>
      </w:pPr>
      <w:r w:rsidRPr="00691C0A">
        <w:rPr>
          <w:rFonts w:ascii="Times New Roman" w:eastAsia="Times New Roman" w:hAnsi="Times New Roman" w:cs="Times New Roman"/>
          <w:sz w:val="28"/>
          <w:szCs w:val="28"/>
          <w:lang w:val="en-US" w:eastAsia="ru-RU"/>
        </w:rPr>
        <w:t>Bad activity                                          Good activity</w:t>
      </w:r>
      <w:r w:rsidR="000C19F6" w:rsidRPr="00691C0A">
        <w:rPr>
          <w:rFonts w:ascii="Times New Roman" w:eastAsia="Times New Roman" w:hAnsi="Times New Roman" w:cs="Times New Roman"/>
          <w:sz w:val="28"/>
          <w:szCs w:val="28"/>
          <w:lang w:val="en-US" w:eastAsia="ru-RU"/>
        </w:rPr>
        <w:t xml:space="preserve">   </w:t>
      </w:r>
    </w:p>
    <w:p w:rsidR="00C16979" w:rsidRPr="00691C0A" w:rsidRDefault="00C16979" w:rsidP="00253210">
      <w:pPr>
        <w:shd w:val="clear" w:color="auto" w:fill="FFFFFF"/>
        <w:spacing w:after="0" w:line="240" w:lineRule="auto"/>
        <w:ind w:firstLine="709"/>
        <w:jc w:val="center"/>
        <w:rPr>
          <w:rFonts w:ascii="Times New Roman" w:eastAsia="Times New Roman" w:hAnsi="Times New Roman" w:cs="Times New Roman"/>
          <w:sz w:val="28"/>
          <w:szCs w:val="28"/>
          <w:lang w:val="en-US" w:eastAsia="ru-RU"/>
        </w:rPr>
      </w:pPr>
    </w:p>
    <w:p w:rsidR="00C16979" w:rsidRPr="00691C0A" w:rsidRDefault="00C16979" w:rsidP="00253210">
      <w:pPr>
        <w:shd w:val="clear" w:color="auto" w:fill="FFFFFF"/>
        <w:spacing w:after="0" w:line="240" w:lineRule="auto"/>
        <w:ind w:firstLine="709"/>
        <w:jc w:val="center"/>
        <w:rPr>
          <w:rFonts w:ascii="Times New Roman" w:eastAsia="Times New Roman" w:hAnsi="Times New Roman" w:cs="Times New Roman"/>
          <w:sz w:val="28"/>
          <w:szCs w:val="28"/>
          <w:lang w:val="en-US" w:eastAsia="ru-RU"/>
        </w:rPr>
      </w:pPr>
    </w:p>
    <w:p w:rsidR="00C16979" w:rsidRPr="00C16979" w:rsidRDefault="000C19F6" w:rsidP="00253210">
      <w:pPr>
        <w:shd w:val="clear" w:color="auto" w:fill="FFFFFF"/>
        <w:spacing w:after="0" w:line="240" w:lineRule="auto"/>
        <w:ind w:firstLine="709"/>
        <w:rPr>
          <w:rFonts w:ascii="Times New Roman" w:eastAsia="Times New Roman" w:hAnsi="Times New Roman" w:cs="Times New Roman"/>
          <w:sz w:val="28"/>
          <w:szCs w:val="28"/>
          <w:lang w:val="en-US" w:eastAsia="ru-RU"/>
        </w:rPr>
      </w:pPr>
      <w:r w:rsidRPr="00C16979">
        <w:rPr>
          <w:rFonts w:ascii="Times New Roman" w:eastAsia="Times New Roman" w:hAnsi="Times New Roman" w:cs="Times New Roman"/>
          <w:sz w:val="28"/>
          <w:szCs w:val="28"/>
          <w:lang w:val="en-US" w:eastAsia="ru-RU"/>
        </w:rPr>
        <w:t xml:space="preserve"> </w:t>
      </w:r>
      <w:r w:rsidR="00C16979" w:rsidRPr="00C16979">
        <w:rPr>
          <w:rFonts w:ascii="Times New Roman" w:eastAsia="Times New Roman" w:hAnsi="Times New Roman" w:cs="Times New Roman"/>
          <w:sz w:val="28"/>
          <w:szCs w:val="28"/>
          <w:lang w:val="en-US" w:eastAsia="ru-RU"/>
        </w:rPr>
        <w:t>The space between acetylcholine and the binding site is very narrow.</w:t>
      </w:r>
    </w:p>
    <w:p w:rsidR="00C16979" w:rsidRPr="00C16979" w:rsidRDefault="00C16979" w:rsidP="00253210">
      <w:pPr>
        <w:shd w:val="clear" w:color="auto" w:fill="FFFFFF"/>
        <w:spacing w:after="0" w:line="240" w:lineRule="auto"/>
        <w:ind w:firstLine="709"/>
        <w:rPr>
          <w:rFonts w:ascii="Times New Roman" w:eastAsia="Times New Roman" w:hAnsi="Times New Roman" w:cs="Times New Roman"/>
          <w:sz w:val="28"/>
          <w:szCs w:val="28"/>
          <w:lang w:val="en-US" w:eastAsia="ru-RU"/>
        </w:rPr>
      </w:pPr>
      <w:r w:rsidRPr="00C16979">
        <w:rPr>
          <w:rFonts w:ascii="Times New Roman" w:eastAsia="Times New Roman" w:hAnsi="Times New Roman" w:cs="Times New Roman"/>
          <w:sz w:val="28"/>
          <w:szCs w:val="28"/>
          <w:lang w:val="en-US" w:eastAsia="ru-RU"/>
        </w:rPr>
        <w:t>• Methyl groups are well suited for small hydrophobic pockets.</w:t>
      </w:r>
    </w:p>
    <w:p w:rsidR="00C16979" w:rsidRPr="00C16979" w:rsidRDefault="00C16979" w:rsidP="00253210">
      <w:pPr>
        <w:shd w:val="clear" w:color="auto" w:fill="FFFFFF"/>
        <w:spacing w:after="0" w:line="240" w:lineRule="auto"/>
        <w:ind w:firstLine="709"/>
        <w:rPr>
          <w:rFonts w:ascii="Times New Roman" w:eastAsia="Times New Roman" w:hAnsi="Times New Roman" w:cs="Times New Roman"/>
          <w:sz w:val="28"/>
          <w:szCs w:val="28"/>
          <w:lang w:val="en-US" w:eastAsia="ru-RU"/>
        </w:rPr>
      </w:pPr>
      <w:r w:rsidRPr="00C16979">
        <w:rPr>
          <w:rFonts w:ascii="Times New Roman" w:eastAsia="Times New Roman" w:hAnsi="Times New Roman" w:cs="Times New Roman"/>
          <w:sz w:val="28"/>
          <w:szCs w:val="28"/>
          <w:lang w:val="en-US" w:eastAsia="ru-RU"/>
        </w:rPr>
        <w:t xml:space="preserve">• </w:t>
      </w:r>
      <w:proofErr w:type="gramStart"/>
      <w:r w:rsidRPr="00C16979">
        <w:rPr>
          <w:rFonts w:ascii="Times New Roman" w:eastAsia="Times New Roman" w:hAnsi="Times New Roman" w:cs="Times New Roman"/>
          <w:sz w:val="28"/>
          <w:szCs w:val="28"/>
          <w:lang w:val="en-US" w:eastAsia="ru-RU"/>
        </w:rPr>
        <w:t>ether</w:t>
      </w:r>
      <w:proofErr w:type="gramEnd"/>
      <w:r w:rsidRPr="00C16979">
        <w:rPr>
          <w:rFonts w:ascii="Times New Roman" w:eastAsia="Times New Roman" w:hAnsi="Times New Roman" w:cs="Times New Roman"/>
          <w:sz w:val="28"/>
          <w:szCs w:val="28"/>
          <w:lang w:val="en-US" w:eastAsia="ru-RU"/>
        </w:rPr>
        <w:t>; It interacts with the receptor through H-bonds.</w:t>
      </w:r>
    </w:p>
    <w:p w:rsidR="000C19F6" w:rsidRPr="00C16979" w:rsidRDefault="00C16979" w:rsidP="00253210">
      <w:pPr>
        <w:shd w:val="clear" w:color="auto" w:fill="FFFFFF"/>
        <w:spacing w:after="0" w:line="240" w:lineRule="auto"/>
        <w:ind w:firstLine="709"/>
        <w:rPr>
          <w:rFonts w:ascii="Times New Roman" w:eastAsia="Times New Roman" w:hAnsi="Times New Roman" w:cs="Times New Roman"/>
          <w:sz w:val="28"/>
          <w:szCs w:val="28"/>
          <w:lang w:val="en-US" w:eastAsia="ru-RU"/>
        </w:rPr>
      </w:pPr>
      <w:r w:rsidRPr="00C16979">
        <w:rPr>
          <w:rFonts w:ascii="Times New Roman" w:eastAsia="Times New Roman" w:hAnsi="Times New Roman" w:cs="Times New Roman"/>
          <w:sz w:val="28"/>
          <w:szCs w:val="28"/>
          <w:lang w:val="en-US" w:eastAsia="ru-RU"/>
        </w:rPr>
        <w:t>• Quaternary ammonium interacts with the receptor through an ionic bond.</w:t>
      </w:r>
      <w:r w:rsidR="000C19F6" w:rsidRPr="00C16979">
        <w:rPr>
          <w:rFonts w:ascii="Times New Roman" w:eastAsia="Times New Roman" w:hAnsi="Times New Roman" w:cs="Times New Roman"/>
          <w:sz w:val="28"/>
          <w:szCs w:val="28"/>
          <w:lang w:val="en-US" w:eastAsia="ru-RU"/>
        </w:rPr>
        <w:t xml:space="preserve">          </w:t>
      </w:r>
    </w:p>
    <w:p w:rsidR="000C19F6" w:rsidRPr="00C16979" w:rsidRDefault="000C19F6" w:rsidP="00253210">
      <w:pPr>
        <w:shd w:val="clear" w:color="auto" w:fill="FFFFFF"/>
        <w:spacing w:after="0" w:line="240" w:lineRule="auto"/>
        <w:ind w:firstLine="709"/>
        <w:jc w:val="center"/>
        <w:rPr>
          <w:rFonts w:ascii="Times New Roman" w:eastAsia="Times New Roman" w:hAnsi="Times New Roman" w:cs="Times New Roman"/>
          <w:sz w:val="28"/>
          <w:szCs w:val="28"/>
          <w:lang w:val="en-US" w:eastAsia="ru-RU"/>
        </w:rPr>
      </w:pPr>
    </w:p>
    <w:p w:rsidR="000C19F6" w:rsidRDefault="000C19F6" w:rsidP="00253210">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val="en-GB" w:eastAsia="en-GB"/>
        </w:rPr>
        <w:lastRenderedPageBreak/>
        <w:drawing>
          <wp:inline distT="0" distB="0" distL="0" distR="0">
            <wp:extent cx="4162425" cy="315056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62425" cy="3150565"/>
                    </a:xfrm>
                    <a:prstGeom prst="rect">
                      <a:avLst/>
                    </a:prstGeom>
                    <a:noFill/>
                    <a:ln>
                      <a:noFill/>
                    </a:ln>
                  </pic:spPr>
                </pic:pic>
              </a:graphicData>
            </a:graphic>
          </wp:inline>
        </w:drawing>
      </w:r>
    </w:p>
    <w:p w:rsidR="00C16979" w:rsidRPr="00C16979" w:rsidRDefault="00C16979"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16979" w:rsidRDefault="00C16979"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C16979">
        <w:rPr>
          <w:rFonts w:ascii="Times New Roman" w:eastAsia="Times New Roman" w:hAnsi="Times New Roman" w:cs="Times New Roman"/>
          <w:sz w:val="28"/>
          <w:szCs w:val="28"/>
          <w:lang w:val="en-US" w:eastAsia="ru-RU"/>
        </w:rPr>
        <w:t xml:space="preserve">Acetylcholine is used during surgery on the anterior chamber of the eye (cataract removal, </w:t>
      </w:r>
      <w:proofErr w:type="spellStart"/>
      <w:r w:rsidRPr="00C16979">
        <w:rPr>
          <w:rFonts w:ascii="Times New Roman" w:eastAsia="Times New Roman" w:hAnsi="Times New Roman" w:cs="Times New Roman"/>
          <w:sz w:val="28"/>
          <w:szCs w:val="28"/>
          <w:lang w:val="en-US" w:eastAsia="ru-RU"/>
        </w:rPr>
        <w:t>keratoplasty</w:t>
      </w:r>
      <w:proofErr w:type="spellEnd"/>
      <w:r w:rsidRPr="00C16979">
        <w:rPr>
          <w:rFonts w:ascii="Times New Roman" w:eastAsia="Times New Roman" w:hAnsi="Times New Roman" w:cs="Times New Roman"/>
          <w:sz w:val="28"/>
          <w:szCs w:val="28"/>
          <w:lang w:val="en-US" w:eastAsia="ru-RU"/>
        </w:rPr>
        <w:t xml:space="preserve">, </w:t>
      </w:r>
      <w:proofErr w:type="spellStart"/>
      <w:r w:rsidRPr="00C16979">
        <w:rPr>
          <w:rFonts w:ascii="Times New Roman" w:eastAsia="Times New Roman" w:hAnsi="Times New Roman" w:cs="Times New Roman"/>
          <w:sz w:val="28"/>
          <w:szCs w:val="28"/>
          <w:lang w:val="en-US" w:eastAsia="ru-RU"/>
        </w:rPr>
        <w:t>iridoectomy</w:t>
      </w:r>
      <w:proofErr w:type="spellEnd"/>
      <w:r w:rsidRPr="00C16979">
        <w:rPr>
          <w:rFonts w:ascii="Times New Roman" w:eastAsia="Times New Roman" w:hAnsi="Times New Roman" w:cs="Times New Roman"/>
          <w:sz w:val="28"/>
          <w:szCs w:val="28"/>
          <w:lang w:val="en-US" w:eastAsia="ru-RU"/>
        </w:rPr>
        <w:t xml:space="preserve">) - to ensure </w:t>
      </w:r>
      <w:proofErr w:type="spellStart"/>
      <w:r w:rsidRPr="00C16979">
        <w:rPr>
          <w:rFonts w:ascii="Times New Roman" w:eastAsia="Times New Roman" w:hAnsi="Times New Roman" w:cs="Times New Roman"/>
          <w:sz w:val="28"/>
          <w:szCs w:val="28"/>
          <w:lang w:val="en-US" w:eastAsia="ru-RU"/>
        </w:rPr>
        <w:t>miosis</w:t>
      </w:r>
      <w:proofErr w:type="spellEnd"/>
      <w:r w:rsidRPr="00C16979">
        <w:rPr>
          <w:rFonts w:ascii="Times New Roman" w:eastAsia="Times New Roman" w:hAnsi="Times New Roman" w:cs="Times New Roman"/>
          <w:sz w:val="28"/>
          <w:szCs w:val="28"/>
          <w:lang w:val="en-US" w:eastAsia="ru-RU"/>
        </w:rPr>
        <w:t xml:space="preserve"> within a few seconds after the lens is released; spasm of the retinal arteries; rarely - endarteritis, intermittent claudication, trophic disorders in the stumps, atony of the intestines and bladder, </w:t>
      </w:r>
      <w:proofErr w:type="spellStart"/>
      <w:r w:rsidRPr="00C16979">
        <w:rPr>
          <w:rFonts w:ascii="Times New Roman" w:eastAsia="Times New Roman" w:hAnsi="Times New Roman" w:cs="Times New Roman"/>
          <w:sz w:val="28"/>
          <w:szCs w:val="28"/>
          <w:lang w:val="en-US" w:eastAsia="ru-RU"/>
        </w:rPr>
        <w:t>radiodiagnosis</w:t>
      </w:r>
      <w:proofErr w:type="spellEnd"/>
      <w:r w:rsidRPr="00C16979">
        <w:rPr>
          <w:rFonts w:ascii="Times New Roman" w:eastAsia="Times New Roman" w:hAnsi="Times New Roman" w:cs="Times New Roman"/>
          <w:sz w:val="28"/>
          <w:szCs w:val="28"/>
          <w:lang w:val="en-US" w:eastAsia="ru-RU"/>
        </w:rPr>
        <w:t xml:space="preserve"> of esophageal achalasia.</w:t>
      </w:r>
    </w:p>
    <w:p w:rsidR="00C16979" w:rsidRPr="00C16979" w:rsidRDefault="00C16979"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C16979">
        <w:rPr>
          <w:rFonts w:ascii="Times New Roman" w:eastAsia="Times New Roman" w:hAnsi="Times New Roman" w:cs="Times New Roman"/>
          <w:sz w:val="28"/>
          <w:szCs w:val="28"/>
          <w:lang w:val="en-US" w:eastAsia="ru-RU"/>
        </w:rPr>
        <w:t>Carbacholin</w:t>
      </w:r>
      <w:proofErr w:type="spellEnd"/>
      <w:r w:rsidRPr="00C16979">
        <w:rPr>
          <w:rFonts w:ascii="Times New Roman" w:eastAsia="Times New Roman" w:hAnsi="Times New Roman" w:cs="Times New Roman"/>
          <w:sz w:val="28"/>
          <w:szCs w:val="28"/>
          <w:lang w:val="en-US" w:eastAsia="ru-RU"/>
        </w:rPr>
        <w:t xml:space="preserve"> (</w:t>
      </w:r>
      <w:proofErr w:type="spellStart"/>
      <w:r w:rsidRPr="00C16979">
        <w:rPr>
          <w:rFonts w:ascii="Times New Roman" w:eastAsia="Times New Roman" w:hAnsi="Times New Roman" w:cs="Times New Roman"/>
          <w:sz w:val="28"/>
          <w:szCs w:val="28"/>
          <w:lang w:val="en-US" w:eastAsia="ru-RU"/>
        </w:rPr>
        <w:t>Carbachol</w:t>
      </w:r>
      <w:proofErr w:type="spellEnd"/>
      <w:r w:rsidRPr="00C16979">
        <w:rPr>
          <w:rFonts w:ascii="Times New Roman" w:eastAsia="Times New Roman" w:hAnsi="Times New Roman" w:cs="Times New Roman"/>
          <w:sz w:val="28"/>
          <w:szCs w:val="28"/>
          <w:lang w:val="en-US" w:eastAsia="ru-RU"/>
        </w:rPr>
        <w:t>)</w:t>
      </w:r>
    </w:p>
    <w:p w:rsidR="00FC7F3E" w:rsidRDefault="00FC7F3E"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866775"/>
            <wp:effectExtent l="0" t="0" r="0" b="0"/>
            <wp:docPr id="18" name="Рисунок 18"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Изображение химической структуры"/>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0" cy="866775"/>
                    </a:xfrm>
                    <a:prstGeom prst="rect">
                      <a:avLst/>
                    </a:prstGeom>
                    <a:noFill/>
                    <a:ln>
                      <a:noFill/>
                    </a:ln>
                  </pic:spPr>
                </pic:pic>
              </a:graphicData>
            </a:graphic>
          </wp:inline>
        </w:drawing>
      </w:r>
    </w:p>
    <w:p w:rsidR="00C16979" w:rsidRPr="00C16979" w:rsidRDefault="00C16979"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C16979">
        <w:rPr>
          <w:rFonts w:ascii="Times New Roman" w:eastAsia="Times New Roman" w:hAnsi="Times New Roman" w:cs="Times New Roman"/>
          <w:b/>
          <w:sz w:val="28"/>
          <w:szCs w:val="28"/>
          <w:lang w:val="en-US" w:eastAsia="ru-RU"/>
        </w:rPr>
        <w:t>2-[(</w:t>
      </w:r>
      <w:proofErr w:type="spellStart"/>
      <w:r w:rsidRPr="00C16979">
        <w:rPr>
          <w:rFonts w:ascii="Times New Roman" w:eastAsia="Times New Roman" w:hAnsi="Times New Roman" w:cs="Times New Roman"/>
          <w:b/>
          <w:sz w:val="28"/>
          <w:szCs w:val="28"/>
          <w:lang w:val="en-US" w:eastAsia="ru-RU"/>
        </w:rPr>
        <w:t>Aminocarbonyl</w:t>
      </w:r>
      <w:proofErr w:type="spellEnd"/>
      <w:proofErr w:type="gramStart"/>
      <w:r w:rsidRPr="00C16979">
        <w:rPr>
          <w:rFonts w:ascii="Times New Roman" w:eastAsia="Times New Roman" w:hAnsi="Times New Roman" w:cs="Times New Roman"/>
          <w:b/>
          <w:sz w:val="28"/>
          <w:szCs w:val="28"/>
          <w:lang w:val="en-US" w:eastAsia="ru-RU"/>
        </w:rPr>
        <w:t>)oxy</w:t>
      </w:r>
      <w:proofErr w:type="gramEnd"/>
      <w:r w:rsidRPr="00C16979">
        <w:rPr>
          <w:rFonts w:ascii="Times New Roman" w:eastAsia="Times New Roman" w:hAnsi="Times New Roman" w:cs="Times New Roman"/>
          <w:b/>
          <w:sz w:val="28"/>
          <w:szCs w:val="28"/>
          <w:lang w:val="en-US" w:eastAsia="ru-RU"/>
        </w:rPr>
        <w:t>]-N,N,N-</w:t>
      </w:r>
      <w:proofErr w:type="spellStart"/>
      <w:r w:rsidRPr="00C16979">
        <w:rPr>
          <w:rFonts w:ascii="Times New Roman" w:eastAsia="Times New Roman" w:hAnsi="Times New Roman" w:cs="Times New Roman"/>
          <w:b/>
          <w:sz w:val="28"/>
          <w:szCs w:val="28"/>
          <w:lang w:val="en-US" w:eastAsia="ru-RU"/>
        </w:rPr>
        <w:t>trimethylethanamine</w:t>
      </w:r>
      <w:proofErr w:type="spellEnd"/>
      <w:r w:rsidRPr="00C16979">
        <w:rPr>
          <w:rFonts w:ascii="Times New Roman" w:eastAsia="Times New Roman" w:hAnsi="Times New Roman" w:cs="Times New Roman"/>
          <w:b/>
          <w:sz w:val="28"/>
          <w:szCs w:val="28"/>
          <w:lang w:val="en-US" w:eastAsia="ru-RU"/>
        </w:rPr>
        <w:t xml:space="preserve"> chloride</w:t>
      </w:r>
    </w:p>
    <w:p w:rsidR="00C16979" w:rsidRDefault="00C16979"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C16979">
        <w:rPr>
          <w:rFonts w:ascii="Times New Roman" w:eastAsia="Times New Roman" w:hAnsi="Times New Roman" w:cs="Times New Roman"/>
          <w:b/>
          <w:sz w:val="28"/>
          <w:szCs w:val="28"/>
          <w:lang w:eastAsia="ru-RU"/>
        </w:rPr>
        <w:t>Synthesis</w:t>
      </w:r>
      <w:proofErr w:type="spellEnd"/>
      <w:r w:rsidRPr="00C16979">
        <w:rPr>
          <w:rFonts w:ascii="Times New Roman" w:eastAsia="Times New Roman" w:hAnsi="Times New Roman" w:cs="Times New Roman"/>
          <w:b/>
          <w:sz w:val="28"/>
          <w:szCs w:val="28"/>
          <w:lang w:eastAsia="ru-RU"/>
        </w:rPr>
        <w:t xml:space="preserve"> </w:t>
      </w:r>
      <w:proofErr w:type="spellStart"/>
      <w:r w:rsidRPr="00C16979">
        <w:rPr>
          <w:rFonts w:ascii="Times New Roman" w:eastAsia="Times New Roman" w:hAnsi="Times New Roman" w:cs="Times New Roman"/>
          <w:b/>
          <w:sz w:val="28"/>
          <w:szCs w:val="28"/>
          <w:lang w:eastAsia="ru-RU"/>
        </w:rPr>
        <w:t>of</w:t>
      </w:r>
      <w:proofErr w:type="spellEnd"/>
      <w:r w:rsidRPr="00C16979">
        <w:rPr>
          <w:rFonts w:ascii="Times New Roman" w:eastAsia="Times New Roman" w:hAnsi="Times New Roman" w:cs="Times New Roman"/>
          <w:b/>
          <w:sz w:val="28"/>
          <w:szCs w:val="28"/>
          <w:lang w:eastAsia="ru-RU"/>
        </w:rPr>
        <w:t xml:space="preserve"> </w:t>
      </w:r>
      <w:proofErr w:type="spellStart"/>
      <w:r w:rsidRPr="00C16979">
        <w:rPr>
          <w:rFonts w:ascii="Times New Roman" w:eastAsia="Times New Roman" w:hAnsi="Times New Roman" w:cs="Times New Roman"/>
          <w:b/>
          <w:sz w:val="28"/>
          <w:szCs w:val="28"/>
          <w:lang w:eastAsia="ru-RU"/>
        </w:rPr>
        <w:t>carbachol</w:t>
      </w:r>
      <w:proofErr w:type="spellEnd"/>
      <w:r w:rsidRPr="00C16979">
        <w:rPr>
          <w:rFonts w:ascii="Times New Roman" w:eastAsia="Times New Roman" w:hAnsi="Times New Roman" w:cs="Times New Roman"/>
          <w:b/>
          <w:sz w:val="28"/>
          <w:szCs w:val="28"/>
          <w:lang w:eastAsia="ru-RU"/>
        </w:rPr>
        <w:t>:</w:t>
      </w:r>
    </w:p>
    <w:p w:rsidR="00FC7F3E" w:rsidRDefault="00FC7F3E"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val="en-GB" w:eastAsia="en-GB"/>
        </w:rPr>
        <w:drawing>
          <wp:inline distT="0" distB="0" distL="0" distR="0">
            <wp:extent cx="5362575" cy="1910639"/>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67576" cy="1912421"/>
                    </a:xfrm>
                    <a:prstGeom prst="rect">
                      <a:avLst/>
                    </a:prstGeom>
                    <a:noFill/>
                    <a:ln>
                      <a:noFill/>
                    </a:ln>
                  </pic:spPr>
                </pic:pic>
              </a:graphicData>
            </a:graphic>
          </wp:inline>
        </w:drawing>
      </w:r>
    </w:p>
    <w:p w:rsidR="00C16979" w:rsidRPr="00C16979" w:rsidRDefault="00C16979"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C16979">
        <w:rPr>
          <w:rFonts w:ascii="Times New Roman" w:eastAsia="Times New Roman" w:hAnsi="Times New Roman" w:cs="Times New Roman"/>
          <w:sz w:val="28"/>
          <w:szCs w:val="28"/>
          <w:lang w:val="en-US" w:eastAsia="ru-RU"/>
        </w:rPr>
        <w:t>Carbachol</w:t>
      </w:r>
      <w:proofErr w:type="spellEnd"/>
      <w:r w:rsidRPr="00C16979">
        <w:rPr>
          <w:rFonts w:ascii="Times New Roman" w:eastAsia="Times New Roman" w:hAnsi="Times New Roman" w:cs="Times New Roman"/>
          <w:sz w:val="28"/>
          <w:szCs w:val="28"/>
          <w:lang w:val="en-US" w:eastAsia="ru-RU"/>
        </w:rPr>
        <w:t xml:space="preserve"> </w:t>
      </w:r>
      <w:proofErr w:type="gramStart"/>
      <w:r w:rsidRPr="00C16979">
        <w:rPr>
          <w:rFonts w:ascii="Times New Roman" w:eastAsia="Times New Roman" w:hAnsi="Times New Roman" w:cs="Times New Roman"/>
          <w:sz w:val="28"/>
          <w:szCs w:val="28"/>
          <w:lang w:val="en-US" w:eastAsia="ru-RU"/>
        </w:rPr>
        <w:t>is mainly used</w:t>
      </w:r>
      <w:proofErr w:type="gramEnd"/>
      <w:r w:rsidRPr="00C16979">
        <w:rPr>
          <w:rFonts w:ascii="Times New Roman" w:eastAsia="Times New Roman" w:hAnsi="Times New Roman" w:cs="Times New Roman"/>
          <w:sz w:val="28"/>
          <w:szCs w:val="28"/>
          <w:lang w:val="en-US" w:eastAsia="ru-RU"/>
        </w:rPr>
        <w:t xml:space="preserve"> in the treatment of glaucoma. </w:t>
      </w:r>
      <w:proofErr w:type="spellStart"/>
      <w:r w:rsidRPr="00C16979">
        <w:rPr>
          <w:rFonts w:ascii="Times New Roman" w:eastAsia="Times New Roman" w:hAnsi="Times New Roman" w:cs="Times New Roman"/>
          <w:sz w:val="28"/>
          <w:szCs w:val="28"/>
          <w:lang w:val="en-US" w:eastAsia="ru-RU"/>
        </w:rPr>
        <w:t>Carbachol</w:t>
      </w:r>
      <w:proofErr w:type="spellEnd"/>
      <w:r w:rsidRPr="00C16979">
        <w:rPr>
          <w:rFonts w:ascii="Times New Roman" w:eastAsia="Times New Roman" w:hAnsi="Times New Roman" w:cs="Times New Roman"/>
          <w:sz w:val="28"/>
          <w:szCs w:val="28"/>
          <w:lang w:val="en-US" w:eastAsia="ru-RU"/>
        </w:rPr>
        <w:t xml:space="preserve"> eye drops </w:t>
      </w:r>
      <w:proofErr w:type="gramStart"/>
      <w:r w:rsidRPr="00C16979">
        <w:rPr>
          <w:rFonts w:ascii="Times New Roman" w:eastAsia="Times New Roman" w:hAnsi="Times New Roman" w:cs="Times New Roman"/>
          <w:sz w:val="28"/>
          <w:szCs w:val="28"/>
          <w:lang w:val="en-US" w:eastAsia="ru-RU"/>
        </w:rPr>
        <w:t>are used</w:t>
      </w:r>
      <w:proofErr w:type="gramEnd"/>
      <w:r w:rsidRPr="00C16979">
        <w:rPr>
          <w:rFonts w:ascii="Times New Roman" w:eastAsia="Times New Roman" w:hAnsi="Times New Roman" w:cs="Times New Roman"/>
          <w:sz w:val="28"/>
          <w:szCs w:val="28"/>
          <w:lang w:val="en-US" w:eastAsia="ru-RU"/>
        </w:rPr>
        <w:t xml:space="preserve"> to reduce pressure in the eye in people with glaucoma. In ophthalmic surgery, it </w:t>
      </w:r>
      <w:proofErr w:type="gramStart"/>
      <w:r w:rsidRPr="00C16979">
        <w:rPr>
          <w:rFonts w:ascii="Times New Roman" w:eastAsia="Times New Roman" w:hAnsi="Times New Roman" w:cs="Times New Roman"/>
          <w:sz w:val="28"/>
          <w:szCs w:val="28"/>
          <w:lang w:val="en-US" w:eastAsia="ru-RU"/>
        </w:rPr>
        <w:t>is used</w:t>
      </w:r>
      <w:proofErr w:type="gramEnd"/>
      <w:r w:rsidRPr="00C16979">
        <w:rPr>
          <w:rFonts w:ascii="Times New Roman" w:eastAsia="Times New Roman" w:hAnsi="Times New Roman" w:cs="Times New Roman"/>
          <w:sz w:val="28"/>
          <w:szCs w:val="28"/>
          <w:lang w:val="en-US" w:eastAsia="ru-RU"/>
        </w:rPr>
        <w:t xml:space="preserve"> to constrict pupils during cataract surgery.</w:t>
      </w:r>
    </w:p>
    <w:p w:rsidR="00C16979" w:rsidRPr="00C16979" w:rsidRDefault="00C16979"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C16979">
        <w:rPr>
          <w:rFonts w:ascii="Times New Roman" w:eastAsia="Times New Roman" w:hAnsi="Times New Roman" w:cs="Times New Roman"/>
          <w:sz w:val="28"/>
          <w:szCs w:val="28"/>
          <w:lang w:val="en-US" w:eastAsia="ru-RU"/>
        </w:rPr>
        <w:t xml:space="preserve">Topical injection into the eye </w:t>
      </w:r>
      <w:proofErr w:type="gramStart"/>
      <w:r w:rsidRPr="00C16979">
        <w:rPr>
          <w:rFonts w:ascii="Times New Roman" w:eastAsia="Times New Roman" w:hAnsi="Times New Roman" w:cs="Times New Roman"/>
          <w:sz w:val="28"/>
          <w:szCs w:val="28"/>
          <w:lang w:val="en-US" w:eastAsia="ru-RU"/>
        </w:rPr>
        <w:t>is used</w:t>
      </w:r>
      <w:proofErr w:type="gramEnd"/>
      <w:r w:rsidRPr="00C16979">
        <w:rPr>
          <w:rFonts w:ascii="Times New Roman" w:eastAsia="Times New Roman" w:hAnsi="Times New Roman" w:cs="Times New Roman"/>
          <w:sz w:val="28"/>
          <w:szCs w:val="28"/>
          <w:lang w:val="en-US" w:eastAsia="ru-RU"/>
        </w:rPr>
        <w:t xml:space="preserve"> to lower intraocular pressure in people with primary open-angle glaucoma. Intraocular injection </w:t>
      </w:r>
      <w:proofErr w:type="gramStart"/>
      <w:r w:rsidRPr="00C16979">
        <w:rPr>
          <w:rFonts w:ascii="Times New Roman" w:eastAsia="Times New Roman" w:hAnsi="Times New Roman" w:cs="Times New Roman"/>
          <w:sz w:val="28"/>
          <w:szCs w:val="28"/>
          <w:lang w:val="en-US" w:eastAsia="ru-RU"/>
        </w:rPr>
        <w:t>is used</w:t>
      </w:r>
      <w:proofErr w:type="gramEnd"/>
      <w:r w:rsidRPr="00C16979">
        <w:rPr>
          <w:rFonts w:ascii="Times New Roman" w:eastAsia="Times New Roman" w:hAnsi="Times New Roman" w:cs="Times New Roman"/>
          <w:sz w:val="28"/>
          <w:szCs w:val="28"/>
          <w:lang w:val="en-US" w:eastAsia="ru-RU"/>
        </w:rPr>
        <w:t xml:space="preserve"> to produce </w:t>
      </w:r>
      <w:proofErr w:type="spellStart"/>
      <w:r w:rsidRPr="00C16979">
        <w:rPr>
          <w:rFonts w:ascii="Times New Roman" w:eastAsia="Times New Roman" w:hAnsi="Times New Roman" w:cs="Times New Roman"/>
          <w:sz w:val="28"/>
          <w:szCs w:val="28"/>
          <w:lang w:val="en-US" w:eastAsia="ru-RU"/>
        </w:rPr>
        <w:t>miosis</w:t>
      </w:r>
      <w:proofErr w:type="spellEnd"/>
      <w:r w:rsidRPr="00C16979">
        <w:rPr>
          <w:rFonts w:ascii="Times New Roman" w:eastAsia="Times New Roman" w:hAnsi="Times New Roman" w:cs="Times New Roman"/>
          <w:sz w:val="28"/>
          <w:szCs w:val="28"/>
          <w:lang w:val="en-US" w:eastAsia="ru-RU"/>
        </w:rPr>
        <w:t xml:space="preserve"> after lens implantation during cataract surgery.</w:t>
      </w:r>
    </w:p>
    <w:p w:rsidR="00FC7F3E" w:rsidRPr="00C16979" w:rsidRDefault="00C16979"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C16979">
        <w:rPr>
          <w:rFonts w:ascii="Times New Roman" w:eastAsia="Times New Roman" w:hAnsi="Times New Roman" w:cs="Times New Roman"/>
          <w:sz w:val="28"/>
          <w:szCs w:val="28"/>
          <w:lang w:val="en-US" w:eastAsia="ru-RU"/>
        </w:rPr>
        <w:lastRenderedPageBreak/>
        <w:t>Carbachol</w:t>
      </w:r>
      <w:proofErr w:type="spellEnd"/>
      <w:r w:rsidRPr="00C16979">
        <w:rPr>
          <w:rFonts w:ascii="Times New Roman" w:eastAsia="Times New Roman" w:hAnsi="Times New Roman" w:cs="Times New Roman"/>
          <w:sz w:val="28"/>
          <w:szCs w:val="28"/>
          <w:lang w:val="en-US" w:eastAsia="ru-RU"/>
        </w:rPr>
        <w:t xml:space="preserve"> </w:t>
      </w:r>
      <w:proofErr w:type="gramStart"/>
      <w:r w:rsidRPr="00C16979">
        <w:rPr>
          <w:rFonts w:ascii="Times New Roman" w:eastAsia="Times New Roman" w:hAnsi="Times New Roman" w:cs="Times New Roman"/>
          <w:sz w:val="28"/>
          <w:szCs w:val="28"/>
          <w:lang w:val="en-US" w:eastAsia="ru-RU"/>
        </w:rPr>
        <w:t>can also be used</w:t>
      </w:r>
      <w:proofErr w:type="gramEnd"/>
      <w:r w:rsidRPr="00C16979">
        <w:rPr>
          <w:rFonts w:ascii="Times New Roman" w:eastAsia="Times New Roman" w:hAnsi="Times New Roman" w:cs="Times New Roman"/>
          <w:sz w:val="28"/>
          <w:szCs w:val="28"/>
          <w:lang w:val="en-US" w:eastAsia="ru-RU"/>
        </w:rPr>
        <w:t xml:space="preserve"> to stimulate bladder emptying if the normal emptying mechanism is not working properly.</w:t>
      </w:r>
    </w:p>
    <w:p w:rsidR="009F44B8" w:rsidRPr="00C16979" w:rsidRDefault="00C16979"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C16979">
        <w:rPr>
          <w:rFonts w:ascii="Times New Roman" w:eastAsia="Times New Roman" w:hAnsi="Times New Roman" w:cs="Times New Roman"/>
          <w:b/>
          <w:sz w:val="28"/>
          <w:szCs w:val="28"/>
          <w:lang w:val="en-US" w:eastAsia="ru-RU"/>
        </w:rPr>
        <w:t>Methacholine</w:t>
      </w:r>
    </w:p>
    <w:p w:rsidR="00FC7F3E" w:rsidRPr="00C16979" w:rsidRDefault="00C16979"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C16979">
        <w:rPr>
          <w:rFonts w:ascii="Times New Roman" w:eastAsia="Times New Roman" w:hAnsi="Times New Roman" w:cs="Times New Roman"/>
          <w:sz w:val="28"/>
          <w:szCs w:val="28"/>
          <w:lang w:val="en-US" w:eastAsia="ru-RU"/>
        </w:rPr>
        <w:t xml:space="preserve">Methacholine is primarily used to diagnose bronchial </w:t>
      </w:r>
      <w:proofErr w:type="spellStart"/>
      <w:r w:rsidRPr="00C16979">
        <w:rPr>
          <w:rFonts w:ascii="Times New Roman" w:eastAsia="Times New Roman" w:hAnsi="Times New Roman" w:cs="Times New Roman"/>
          <w:sz w:val="28"/>
          <w:szCs w:val="28"/>
          <w:lang w:val="en-US" w:eastAsia="ru-RU"/>
        </w:rPr>
        <w:t>hyperreactivity</w:t>
      </w:r>
      <w:proofErr w:type="spellEnd"/>
      <w:r w:rsidRPr="00C16979">
        <w:rPr>
          <w:rFonts w:ascii="Times New Roman" w:eastAsia="Times New Roman" w:hAnsi="Times New Roman" w:cs="Times New Roman"/>
          <w:sz w:val="28"/>
          <w:szCs w:val="28"/>
          <w:lang w:val="en-US" w:eastAsia="ru-RU"/>
        </w:rPr>
        <w:t xml:space="preserve">, which is a hallmark of asthma, </w:t>
      </w:r>
      <w:proofErr w:type="gramStart"/>
      <w:r w:rsidRPr="00C16979">
        <w:rPr>
          <w:rFonts w:ascii="Times New Roman" w:eastAsia="Times New Roman" w:hAnsi="Times New Roman" w:cs="Times New Roman"/>
          <w:sz w:val="28"/>
          <w:szCs w:val="28"/>
          <w:lang w:val="en-US" w:eastAsia="ru-RU"/>
        </w:rPr>
        <w:t>and also</w:t>
      </w:r>
      <w:proofErr w:type="gramEnd"/>
      <w:r w:rsidRPr="00C16979">
        <w:rPr>
          <w:rFonts w:ascii="Times New Roman" w:eastAsia="Times New Roman" w:hAnsi="Times New Roman" w:cs="Times New Roman"/>
          <w:sz w:val="28"/>
          <w:szCs w:val="28"/>
          <w:lang w:val="en-US" w:eastAsia="ru-RU"/>
        </w:rPr>
        <w:t xml:space="preserve"> occurs in chronic obstructive pulmonary disease. This is achieved using a bronchial or methacholine challenge test, in which the subject </w:t>
      </w:r>
      <w:proofErr w:type="gramStart"/>
      <w:r w:rsidRPr="00C16979">
        <w:rPr>
          <w:rFonts w:ascii="Times New Roman" w:eastAsia="Times New Roman" w:hAnsi="Times New Roman" w:cs="Times New Roman"/>
          <w:sz w:val="28"/>
          <w:szCs w:val="28"/>
          <w:lang w:val="en-US" w:eastAsia="ru-RU"/>
        </w:rPr>
        <w:t>inhales</w:t>
      </w:r>
      <w:proofErr w:type="gramEnd"/>
      <w:r w:rsidRPr="00C16979">
        <w:rPr>
          <w:rFonts w:ascii="Times New Roman" w:eastAsia="Times New Roman" w:hAnsi="Times New Roman" w:cs="Times New Roman"/>
          <w:sz w:val="28"/>
          <w:szCs w:val="28"/>
          <w:lang w:val="en-US" w:eastAsia="ru-RU"/>
        </w:rPr>
        <w:t xml:space="preserve"> aerosolized methacholine, resulting in bronchoconstriction. Other therapeutic applications are limited to its adverse cardiovascular effects, such as bradycardia and hypotension, which arise from its function as a cholinomimetic.</w:t>
      </w:r>
    </w:p>
    <w:p w:rsidR="00FC7F3E" w:rsidRPr="00C16979" w:rsidRDefault="00FC7F3E"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9F44B8" w:rsidRDefault="00C5263B" w:rsidP="00253210">
      <w:pPr>
        <w:shd w:val="clear" w:color="auto" w:fill="FFFFFF"/>
        <w:spacing w:after="0" w:line="240" w:lineRule="auto"/>
        <w:jc w:val="both"/>
        <w:rPr>
          <w:rFonts w:ascii="Times New Roman" w:eastAsia="Times New Roman" w:hAnsi="Times New Roman" w:cs="Times New Roman"/>
          <w:b/>
          <w:sz w:val="28"/>
          <w:szCs w:val="28"/>
          <w:lang w:eastAsia="ru-RU"/>
        </w:rPr>
      </w:pPr>
      <w:r w:rsidRPr="00691C0A">
        <w:rPr>
          <w:lang w:val="en-US"/>
        </w:rPr>
        <w:t xml:space="preserve"> </w:t>
      </w:r>
      <w:proofErr w:type="spellStart"/>
      <w:r w:rsidRPr="00C5263B">
        <w:rPr>
          <w:rFonts w:ascii="Times New Roman" w:eastAsia="Times New Roman" w:hAnsi="Times New Roman" w:cs="Times New Roman"/>
          <w:b/>
          <w:sz w:val="28"/>
          <w:szCs w:val="28"/>
          <w:lang w:eastAsia="ru-RU"/>
        </w:rPr>
        <w:t>Cevimeline</w:t>
      </w:r>
      <w:proofErr w:type="spellEnd"/>
    </w:p>
    <w:p w:rsidR="00FC7F3E" w:rsidRDefault="00FC7F3E"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val="en-GB" w:eastAsia="en-GB"/>
        </w:rPr>
        <w:drawing>
          <wp:inline distT="0" distB="0" distL="0" distR="0">
            <wp:extent cx="1819275" cy="18669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9275" cy="1866900"/>
                    </a:xfrm>
                    <a:prstGeom prst="rect">
                      <a:avLst/>
                    </a:prstGeom>
                    <a:noFill/>
                    <a:ln>
                      <a:noFill/>
                    </a:ln>
                  </pic:spPr>
                </pic:pic>
              </a:graphicData>
            </a:graphic>
          </wp:inline>
        </w:drawing>
      </w:r>
    </w:p>
    <w:p w:rsidR="00FC7F3E" w:rsidRDefault="00C5263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C5263B">
        <w:rPr>
          <w:rFonts w:ascii="Times New Roman" w:eastAsia="Times New Roman" w:hAnsi="Times New Roman" w:cs="Times New Roman"/>
          <w:sz w:val="28"/>
          <w:szCs w:val="28"/>
          <w:lang w:val="en-US" w:eastAsia="ru-RU"/>
        </w:rPr>
        <w:t>Cevimeline</w:t>
      </w:r>
      <w:proofErr w:type="spellEnd"/>
      <w:r w:rsidRPr="00C5263B">
        <w:rPr>
          <w:rFonts w:ascii="Times New Roman" w:eastAsia="Times New Roman" w:hAnsi="Times New Roman" w:cs="Times New Roman"/>
          <w:sz w:val="28"/>
          <w:szCs w:val="28"/>
          <w:lang w:val="en-US" w:eastAsia="ru-RU"/>
        </w:rPr>
        <w:t xml:space="preserve"> (trade name </w:t>
      </w:r>
      <w:proofErr w:type="spellStart"/>
      <w:r w:rsidRPr="00C5263B">
        <w:rPr>
          <w:rFonts w:ascii="Times New Roman" w:eastAsia="Times New Roman" w:hAnsi="Times New Roman" w:cs="Times New Roman"/>
          <w:sz w:val="28"/>
          <w:szCs w:val="28"/>
          <w:lang w:val="en-US" w:eastAsia="ru-RU"/>
        </w:rPr>
        <w:t>Evoxac</w:t>
      </w:r>
      <w:proofErr w:type="spellEnd"/>
      <w:r w:rsidRPr="00C5263B">
        <w:rPr>
          <w:rFonts w:ascii="Times New Roman" w:eastAsia="Times New Roman" w:hAnsi="Times New Roman" w:cs="Times New Roman"/>
          <w:sz w:val="28"/>
          <w:szCs w:val="28"/>
          <w:lang w:val="en-US" w:eastAsia="ru-RU"/>
        </w:rPr>
        <w:t xml:space="preserve">) is a synthetic analogue of the natural alkaloid </w:t>
      </w:r>
      <w:proofErr w:type="spellStart"/>
      <w:r w:rsidRPr="00C5263B">
        <w:rPr>
          <w:rFonts w:ascii="Times New Roman" w:eastAsia="Times New Roman" w:hAnsi="Times New Roman" w:cs="Times New Roman"/>
          <w:sz w:val="28"/>
          <w:szCs w:val="28"/>
          <w:lang w:val="en-US" w:eastAsia="ru-RU"/>
        </w:rPr>
        <w:t>muscarine</w:t>
      </w:r>
      <w:proofErr w:type="spellEnd"/>
      <w:r w:rsidRPr="00C5263B">
        <w:rPr>
          <w:rFonts w:ascii="Times New Roman" w:eastAsia="Times New Roman" w:hAnsi="Times New Roman" w:cs="Times New Roman"/>
          <w:sz w:val="28"/>
          <w:szCs w:val="28"/>
          <w:lang w:val="en-US" w:eastAsia="ru-RU"/>
        </w:rPr>
        <w:t xml:space="preserve"> with a specific agonistic effect on the M1 and M3 receptors. It </w:t>
      </w:r>
      <w:proofErr w:type="gramStart"/>
      <w:r w:rsidRPr="00C5263B">
        <w:rPr>
          <w:rFonts w:ascii="Times New Roman" w:eastAsia="Times New Roman" w:hAnsi="Times New Roman" w:cs="Times New Roman"/>
          <w:sz w:val="28"/>
          <w:szCs w:val="28"/>
          <w:lang w:val="en-US" w:eastAsia="ru-RU"/>
        </w:rPr>
        <w:t>is used</w:t>
      </w:r>
      <w:proofErr w:type="gramEnd"/>
      <w:r w:rsidRPr="00C5263B">
        <w:rPr>
          <w:rFonts w:ascii="Times New Roman" w:eastAsia="Times New Roman" w:hAnsi="Times New Roman" w:cs="Times New Roman"/>
          <w:sz w:val="28"/>
          <w:szCs w:val="28"/>
          <w:lang w:val="en-US" w:eastAsia="ru-RU"/>
        </w:rPr>
        <w:t xml:space="preserve"> in the treatment of dry mouth and </w:t>
      </w:r>
      <w:proofErr w:type="spellStart"/>
      <w:r w:rsidRPr="00C5263B">
        <w:rPr>
          <w:rFonts w:ascii="Times New Roman" w:eastAsia="Times New Roman" w:hAnsi="Times New Roman" w:cs="Times New Roman"/>
          <w:sz w:val="28"/>
          <w:szCs w:val="28"/>
          <w:lang w:val="en-US" w:eastAsia="ru-RU"/>
        </w:rPr>
        <w:t>Sjögren's</w:t>
      </w:r>
      <w:proofErr w:type="spellEnd"/>
      <w:r w:rsidRPr="00C5263B">
        <w:rPr>
          <w:rFonts w:ascii="Times New Roman" w:eastAsia="Times New Roman" w:hAnsi="Times New Roman" w:cs="Times New Roman"/>
          <w:sz w:val="28"/>
          <w:szCs w:val="28"/>
          <w:lang w:val="en-US" w:eastAsia="ru-RU"/>
        </w:rPr>
        <w:t xml:space="preserve"> syndrome.</w:t>
      </w:r>
    </w:p>
    <w:p w:rsidR="00C5263B" w:rsidRPr="00C5263B" w:rsidRDefault="00C5263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C5263B">
        <w:rPr>
          <w:rFonts w:ascii="Times New Roman" w:eastAsia="Times New Roman" w:hAnsi="Times New Roman" w:cs="Times New Roman"/>
          <w:sz w:val="28"/>
          <w:szCs w:val="28"/>
          <w:lang w:val="en-US" w:eastAsia="ru-RU"/>
        </w:rPr>
        <w:t>M</w:t>
      </w:r>
      <w:proofErr w:type="gramStart"/>
      <w:r w:rsidRPr="00C5263B">
        <w:rPr>
          <w:rFonts w:ascii="Times New Roman" w:eastAsia="Times New Roman" w:hAnsi="Times New Roman" w:cs="Times New Roman"/>
          <w:sz w:val="28"/>
          <w:szCs w:val="28"/>
          <w:lang w:val="en-US" w:eastAsia="ru-RU"/>
        </w:rPr>
        <w:t>,n</w:t>
      </w:r>
      <w:proofErr w:type="spellEnd"/>
      <w:proofErr w:type="gramEnd"/>
      <w:r w:rsidRPr="00C5263B">
        <w:rPr>
          <w:rFonts w:ascii="Times New Roman" w:eastAsia="Times New Roman" w:hAnsi="Times New Roman" w:cs="Times New Roman"/>
          <w:sz w:val="28"/>
          <w:szCs w:val="28"/>
          <w:lang w:val="en-US" w:eastAsia="ru-RU"/>
        </w:rPr>
        <w:t>-anticholinergics</w:t>
      </w:r>
    </w:p>
    <w:p w:rsidR="00C5263B" w:rsidRPr="00C5263B" w:rsidRDefault="00C5263B"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roofErr w:type="spellStart"/>
      <w:r w:rsidRPr="00C5263B">
        <w:rPr>
          <w:rFonts w:ascii="Times New Roman" w:eastAsia="Times New Roman" w:hAnsi="Times New Roman" w:cs="Times New Roman"/>
          <w:b/>
          <w:sz w:val="28"/>
          <w:szCs w:val="28"/>
          <w:lang w:val="en-US" w:eastAsia="ru-RU"/>
        </w:rPr>
        <w:t>Trihexyphenidyl</w:t>
      </w:r>
      <w:proofErr w:type="spellEnd"/>
      <w:r w:rsidRPr="00C5263B">
        <w:rPr>
          <w:rFonts w:ascii="Times New Roman" w:eastAsia="Times New Roman" w:hAnsi="Times New Roman" w:cs="Times New Roman"/>
          <w:b/>
          <w:sz w:val="28"/>
          <w:szCs w:val="28"/>
          <w:lang w:val="en-US" w:eastAsia="ru-RU"/>
        </w:rPr>
        <w:t xml:space="preserve"> (</w:t>
      </w:r>
      <w:proofErr w:type="spellStart"/>
      <w:r w:rsidRPr="00C5263B">
        <w:rPr>
          <w:rFonts w:ascii="Times New Roman" w:eastAsia="Times New Roman" w:hAnsi="Times New Roman" w:cs="Times New Roman"/>
          <w:b/>
          <w:sz w:val="28"/>
          <w:szCs w:val="28"/>
          <w:lang w:val="en-US" w:eastAsia="ru-RU"/>
        </w:rPr>
        <w:t>Cyclodol</w:t>
      </w:r>
      <w:proofErr w:type="spellEnd"/>
      <w:r w:rsidRPr="00C5263B">
        <w:rPr>
          <w:rFonts w:ascii="Times New Roman" w:eastAsia="Times New Roman" w:hAnsi="Times New Roman" w:cs="Times New Roman"/>
          <w:b/>
          <w:sz w:val="28"/>
          <w:szCs w:val="28"/>
          <w:lang w:val="en-US" w:eastAsia="ru-RU"/>
        </w:rPr>
        <w:t>)</w:t>
      </w:r>
    </w:p>
    <w:p w:rsidR="001E13E6" w:rsidRDefault="001E13E6"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1619250" cy="1590675"/>
            <wp:effectExtent l="0" t="0" r="0" b="9525"/>
            <wp:docPr id="24" name="Рисунок 24" descr="Структурная формула Тригексифениди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Структурная формула Тригексифенидил"/>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0" cy="1590675"/>
                    </a:xfrm>
                    <a:prstGeom prst="rect">
                      <a:avLst/>
                    </a:prstGeom>
                    <a:noFill/>
                    <a:ln>
                      <a:noFill/>
                    </a:ln>
                  </pic:spPr>
                </pic:pic>
              </a:graphicData>
            </a:graphic>
          </wp:inline>
        </w:drawing>
      </w:r>
    </w:p>
    <w:p w:rsidR="00C5263B" w:rsidRPr="00C5263B" w:rsidRDefault="00C5263B"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roofErr w:type="gramStart"/>
      <w:r w:rsidRPr="00C5263B">
        <w:rPr>
          <w:rFonts w:ascii="Times New Roman" w:hAnsi="Times New Roman" w:cs="Times New Roman"/>
          <w:sz w:val="28"/>
          <w:szCs w:val="28"/>
          <w:shd w:val="clear" w:color="auto" w:fill="FFFFFF"/>
          <w:lang w:val="en-US"/>
        </w:rPr>
        <w:t>alpha-Cyclohexyl-alpha-phenyl-1-piperidine</w:t>
      </w:r>
      <w:proofErr w:type="gramEnd"/>
      <w:r w:rsidRPr="00C5263B">
        <w:rPr>
          <w:rFonts w:ascii="Times New Roman" w:hAnsi="Times New Roman" w:cs="Times New Roman"/>
          <w:sz w:val="28"/>
          <w:szCs w:val="28"/>
          <w:shd w:val="clear" w:color="auto" w:fill="FFFFFF"/>
          <w:lang w:val="en-US"/>
        </w:rPr>
        <w:t xml:space="preserve"> propanol</w:t>
      </w:r>
    </w:p>
    <w:p w:rsidR="00C5263B" w:rsidRDefault="00C5263B"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C5263B">
        <w:rPr>
          <w:rFonts w:ascii="Times New Roman" w:hAnsi="Times New Roman" w:cs="Times New Roman"/>
          <w:sz w:val="28"/>
          <w:szCs w:val="28"/>
          <w:shd w:val="clear" w:color="auto" w:fill="FFFFFF"/>
          <w:lang w:val="en-US"/>
        </w:rPr>
        <w:t xml:space="preserve">It has a pronounced central n-anticholinergic, as well as peripheral m-anticholinergic action. The central action helps to reduce or eliminate movement disorders associated with extrapyramidal disorders. In </w:t>
      </w:r>
      <w:proofErr w:type="gramStart"/>
      <w:r w:rsidRPr="00C5263B">
        <w:rPr>
          <w:rFonts w:ascii="Times New Roman" w:hAnsi="Times New Roman" w:cs="Times New Roman"/>
          <w:sz w:val="28"/>
          <w:szCs w:val="28"/>
          <w:shd w:val="clear" w:color="auto" w:fill="FFFFFF"/>
          <w:lang w:val="en-US"/>
        </w:rPr>
        <w:t>parkinsonism</w:t>
      </w:r>
      <w:proofErr w:type="gramEnd"/>
      <w:r w:rsidRPr="00C5263B">
        <w:rPr>
          <w:rFonts w:ascii="Times New Roman" w:hAnsi="Times New Roman" w:cs="Times New Roman"/>
          <w:sz w:val="28"/>
          <w:szCs w:val="28"/>
          <w:shd w:val="clear" w:color="auto" w:fill="FFFFFF"/>
          <w:lang w:val="en-US"/>
        </w:rPr>
        <w:t>, it reduces tremor, to a lesser extent affects rigidity and bradykinesia. In connection with the peripheral anticholinergic action reduces salivation, to a lesser extent - sweating and greasiness of the skin.</w:t>
      </w:r>
    </w:p>
    <w:p w:rsidR="00C5263B" w:rsidRPr="00C5263B" w:rsidRDefault="00C5263B"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C5263B">
        <w:rPr>
          <w:rFonts w:ascii="Times New Roman" w:hAnsi="Times New Roman" w:cs="Times New Roman"/>
          <w:sz w:val="28"/>
          <w:szCs w:val="28"/>
          <w:shd w:val="clear" w:color="auto" w:fill="FFFFFF"/>
          <w:lang w:val="en-US"/>
        </w:rPr>
        <w:t xml:space="preserve">Parkinsonism (idiopathic, atherosclerotic, </w:t>
      </w:r>
      <w:proofErr w:type="spellStart"/>
      <w:r w:rsidRPr="00C5263B">
        <w:rPr>
          <w:rFonts w:ascii="Times New Roman" w:hAnsi="Times New Roman" w:cs="Times New Roman"/>
          <w:sz w:val="28"/>
          <w:szCs w:val="28"/>
          <w:shd w:val="clear" w:color="auto" w:fill="FFFFFF"/>
          <w:lang w:val="en-US"/>
        </w:rPr>
        <w:t>postencephalitic</w:t>
      </w:r>
      <w:proofErr w:type="spellEnd"/>
      <w:r w:rsidRPr="00C5263B">
        <w:rPr>
          <w:rFonts w:ascii="Times New Roman" w:hAnsi="Times New Roman" w:cs="Times New Roman"/>
          <w:sz w:val="28"/>
          <w:szCs w:val="28"/>
          <w:shd w:val="clear" w:color="auto" w:fill="FFFFFF"/>
          <w:lang w:val="en-US"/>
        </w:rPr>
        <w:t>, medicinal), Little's disease, spastic paralysis associated with damage to the extrapyramidal and pyramidal (less often) systems.</w:t>
      </w:r>
    </w:p>
    <w:p w:rsidR="00C5263B" w:rsidRPr="00C5263B" w:rsidRDefault="00C5263B"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
    <w:p w:rsidR="00C5263B" w:rsidRPr="004E0A0E" w:rsidRDefault="00C5263B" w:rsidP="00253210">
      <w:pPr>
        <w:shd w:val="clear" w:color="auto" w:fill="FFFFFF"/>
        <w:spacing w:after="0" w:line="240" w:lineRule="auto"/>
        <w:ind w:firstLine="709"/>
        <w:jc w:val="both"/>
        <w:rPr>
          <w:rFonts w:ascii="Times New Roman" w:hAnsi="Times New Roman" w:cs="Times New Roman"/>
          <w:b/>
          <w:sz w:val="28"/>
          <w:szCs w:val="28"/>
          <w:shd w:val="clear" w:color="auto" w:fill="FFFFFF"/>
          <w:lang w:val="en-US"/>
        </w:rPr>
      </w:pPr>
      <w:r w:rsidRPr="004E0A0E">
        <w:rPr>
          <w:rFonts w:ascii="Times New Roman" w:hAnsi="Times New Roman" w:cs="Times New Roman"/>
          <w:b/>
          <w:sz w:val="28"/>
          <w:szCs w:val="28"/>
          <w:shd w:val="clear" w:color="auto" w:fill="FFFFFF"/>
          <w:lang w:val="en-US"/>
        </w:rPr>
        <w:lastRenderedPageBreak/>
        <w:t>Anticholinesterase agents</w:t>
      </w:r>
    </w:p>
    <w:p w:rsidR="00C5263B" w:rsidRPr="004E0A0E" w:rsidRDefault="00C5263B" w:rsidP="00253210">
      <w:pPr>
        <w:shd w:val="clear" w:color="auto" w:fill="FFFFFF"/>
        <w:spacing w:after="0" w:line="240" w:lineRule="auto"/>
        <w:ind w:firstLine="709"/>
        <w:jc w:val="both"/>
        <w:rPr>
          <w:rFonts w:ascii="Times New Roman" w:hAnsi="Times New Roman" w:cs="Times New Roman"/>
          <w:b/>
          <w:sz w:val="28"/>
          <w:szCs w:val="28"/>
          <w:shd w:val="clear" w:color="auto" w:fill="FFFFFF"/>
          <w:lang w:val="en-US"/>
        </w:rPr>
      </w:pPr>
      <w:proofErr w:type="spellStart"/>
      <w:r w:rsidRPr="004E0A0E">
        <w:rPr>
          <w:rFonts w:ascii="Times New Roman" w:hAnsi="Times New Roman" w:cs="Times New Roman"/>
          <w:b/>
          <w:sz w:val="28"/>
          <w:szCs w:val="28"/>
          <w:shd w:val="clear" w:color="auto" w:fill="FFFFFF"/>
          <w:lang w:val="en-US"/>
        </w:rPr>
        <w:t>Physostigmine</w:t>
      </w:r>
      <w:proofErr w:type="spellEnd"/>
      <w:r w:rsidRPr="004E0A0E">
        <w:rPr>
          <w:rFonts w:ascii="Times New Roman" w:hAnsi="Times New Roman" w:cs="Times New Roman"/>
          <w:b/>
          <w:sz w:val="28"/>
          <w:szCs w:val="28"/>
          <w:shd w:val="clear" w:color="auto" w:fill="FFFFFF"/>
          <w:lang w:val="en-US"/>
        </w:rPr>
        <w:t xml:space="preserve"> salicylate</w:t>
      </w:r>
    </w:p>
    <w:p w:rsidR="001E13E6" w:rsidRDefault="001E13E6"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647950" cy="1085850"/>
            <wp:effectExtent l="0" t="0" r="0" b="0"/>
            <wp:docPr id="25" name="Рисунок 25" descr="Структурная формула Физостигм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Структурная формула Физостигмин"/>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47950" cy="1085850"/>
                    </a:xfrm>
                    <a:prstGeom prst="rect">
                      <a:avLst/>
                    </a:prstGeom>
                    <a:noFill/>
                    <a:ln>
                      <a:noFill/>
                    </a:ln>
                  </pic:spPr>
                </pic:pic>
              </a:graphicData>
            </a:graphic>
          </wp:inline>
        </w:drawing>
      </w:r>
    </w:p>
    <w:p w:rsidR="004E0A0E" w:rsidRPr="004E0A0E" w:rsidRDefault="004E0A0E"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4E0A0E">
        <w:rPr>
          <w:rFonts w:ascii="Times New Roman" w:eastAsia="Times New Roman" w:hAnsi="Times New Roman" w:cs="Times New Roman"/>
          <w:sz w:val="28"/>
          <w:szCs w:val="28"/>
          <w:lang w:val="en-US" w:eastAsia="ru-RU"/>
        </w:rPr>
        <w:t>3aS-cis)-1,2,3,3a,8,8a-Hexahydro-1,3a,8-trimethylpyrrolo[2,3-b]indol-5-ol methylcarbamate</w:t>
      </w:r>
    </w:p>
    <w:p w:rsidR="004E0A0E" w:rsidRPr="004E0A0E" w:rsidRDefault="004E0A0E"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4E0A0E">
        <w:rPr>
          <w:rFonts w:ascii="Times New Roman" w:eastAsia="Times New Roman" w:hAnsi="Times New Roman" w:cs="Times New Roman"/>
          <w:sz w:val="28"/>
          <w:szCs w:val="28"/>
          <w:lang w:val="en-US" w:eastAsia="ru-RU"/>
        </w:rPr>
        <w:t xml:space="preserve">Synonyms: </w:t>
      </w:r>
      <w:proofErr w:type="spellStart"/>
      <w:r w:rsidRPr="004E0A0E">
        <w:rPr>
          <w:rFonts w:ascii="Times New Roman" w:eastAsia="Times New Roman" w:hAnsi="Times New Roman" w:cs="Times New Roman"/>
          <w:sz w:val="28"/>
          <w:szCs w:val="28"/>
          <w:lang w:val="en-US" w:eastAsia="ru-RU"/>
        </w:rPr>
        <w:t>Ezerina</w:t>
      </w:r>
      <w:proofErr w:type="spellEnd"/>
      <w:r w:rsidRPr="004E0A0E">
        <w:rPr>
          <w:rFonts w:ascii="Times New Roman" w:eastAsia="Times New Roman" w:hAnsi="Times New Roman" w:cs="Times New Roman"/>
          <w:sz w:val="28"/>
          <w:szCs w:val="28"/>
          <w:lang w:val="en-US" w:eastAsia="ru-RU"/>
        </w:rPr>
        <w:t xml:space="preserve"> salicylate, </w:t>
      </w:r>
      <w:proofErr w:type="spellStart"/>
      <w:r w:rsidRPr="004E0A0E">
        <w:rPr>
          <w:rFonts w:ascii="Times New Roman" w:eastAsia="Times New Roman" w:hAnsi="Times New Roman" w:cs="Times New Roman"/>
          <w:sz w:val="28"/>
          <w:szCs w:val="28"/>
          <w:lang w:val="en-US" w:eastAsia="ru-RU"/>
        </w:rPr>
        <w:t>Eserini</w:t>
      </w:r>
      <w:proofErr w:type="spellEnd"/>
      <w:r w:rsidRPr="004E0A0E">
        <w:rPr>
          <w:rFonts w:ascii="Times New Roman" w:eastAsia="Times New Roman" w:hAnsi="Times New Roman" w:cs="Times New Roman"/>
          <w:sz w:val="28"/>
          <w:szCs w:val="28"/>
          <w:lang w:val="en-US" w:eastAsia="ru-RU"/>
        </w:rPr>
        <w:t xml:space="preserve"> </w:t>
      </w:r>
      <w:proofErr w:type="spellStart"/>
      <w:r w:rsidRPr="004E0A0E">
        <w:rPr>
          <w:rFonts w:ascii="Times New Roman" w:eastAsia="Times New Roman" w:hAnsi="Times New Roman" w:cs="Times New Roman"/>
          <w:sz w:val="28"/>
          <w:szCs w:val="28"/>
          <w:lang w:val="en-US" w:eastAsia="ru-RU"/>
        </w:rPr>
        <w:t>salicylas</w:t>
      </w:r>
      <w:proofErr w:type="spellEnd"/>
      <w:r w:rsidRPr="004E0A0E">
        <w:rPr>
          <w:rFonts w:ascii="Times New Roman" w:eastAsia="Times New Roman" w:hAnsi="Times New Roman" w:cs="Times New Roman"/>
          <w:sz w:val="28"/>
          <w:szCs w:val="28"/>
          <w:lang w:val="en-US" w:eastAsia="ru-RU"/>
        </w:rPr>
        <w:t xml:space="preserve">, </w:t>
      </w:r>
      <w:proofErr w:type="spellStart"/>
      <w:r w:rsidRPr="004E0A0E">
        <w:rPr>
          <w:rFonts w:ascii="Times New Roman" w:eastAsia="Times New Roman" w:hAnsi="Times New Roman" w:cs="Times New Roman"/>
          <w:sz w:val="28"/>
          <w:szCs w:val="28"/>
          <w:lang w:val="en-US" w:eastAsia="ru-RU"/>
        </w:rPr>
        <w:t>Physostigmine</w:t>
      </w:r>
      <w:proofErr w:type="spellEnd"/>
      <w:r w:rsidRPr="004E0A0E">
        <w:rPr>
          <w:rFonts w:ascii="Times New Roman" w:eastAsia="Times New Roman" w:hAnsi="Times New Roman" w:cs="Times New Roman"/>
          <w:sz w:val="28"/>
          <w:szCs w:val="28"/>
          <w:lang w:val="en-US" w:eastAsia="ru-RU"/>
        </w:rPr>
        <w:t xml:space="preserve"> salicylate, </w:t>
      </w:r>
      <w:proofErr w:type="spellStart"/>
      <w:r w:rsidRPr="004E0A0E">
        <w:rPr>
          <w:rFonts w:ascii="Times New Roman" w:eastAsia="Times New Roman" w:hAnsi="Times New Roman" w:cs="Times New Roman"/>
          <w:sz w:val="28"/>
          <w:szCs w:val="28"/>
          <w:lang w:val="en-US" w:eastAsia="ru-RU"/>
        </w:rPr>
        <w:t>Physostigminum</w:t>
      </w:r>
      <w:proofErr w:type="spellEnd"/>
      <w:r w:rsidRPr="004E0A0E">
        <w:rPr>
          <w:rFonts w:ascii="Times New Roman" w:eastAsia="Times New Roman" w:hAnsi="Times New Roman" w:cs="Times New Roman"/>
          <w:sz w:val="28"/>
          <w:szCs w:val="28"/>
          <w:lang w:val="en-US" w:eastAsia="ru-RU"/>
        </w:rPr>
        <w:t xml:space="preserve"> </w:t>
      </w:r>
      <w:proofErr w:type="spellStart"/>
      <w:r w:rsidRPr="004E0A0E">
        <w:rPr>
          <w:rFonts w:ascii="Times New Roman" w:eastAsia="Times New Roman" w:hAnsi="Times New Roman" w:cs="Times New Roman"/>
          <w:sz w:val="28"/>
          <w:szCs w:val="28"/>
          <w:lang w:val="en-US" w:eastAsia="ru-RU"/>
        </w:rPr>
        <w:t>salicylicum</w:t>
      </w:r>
      <w:proofErr w:type="spellEnd"/>
      <w:r w:rsidRPr="004E0A0E">
        <w:rPr>
          <w:rFonts w:ascii="Times New Roman" w:eastAsia="Times New Roman" w:hAnsi="Times New Roman" w:cs="Times New Roman"/>
          <w:sz w:val="28"/>
          <w:szCs w:val="28"/>
          <w:lang w:val="en-US" w:eastAsia="ru-RU"/>
        </w:rPr>
        <w:t>.</w:t>
      </w:r>
    </w:p>
    <w:p w:rsidR="004E0A0E" w:rsidRPr="004E0A0E" w:rsidRDefault="004E0A0E"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4E0A0E">
        <w:rPr>
          <w:rFonts w:ascii="Times New Roman" w:eastAsia="Times New Roman" w:hAnsi="Times New Roman" w:cs="Times New Roman"/>
          <w:sz w:val="28"/>
          <w:szCs w:val="28"/>
          <w:lang w:val="en-US" w:eastAsia="ru-RU"/>
        </w:rPr>
        <w:t>Physostigmine</w:t>
      </w:r>
      <w:proofErr w:type="spellEnd"/>
      <w:r w:rsidRPr="004E0A0E">
        <w:rPr>
          <w:rFonts w:ascii="Times New Roman" w:eastAsia="Times New Roman" w:hAnsi="Times New Roman" w:cs="Times New Roman"/>
          <w:sz w:val="28"/>
          <w:szCs w:val="28"/>
          <w:lang w:val="en-US" w:eastAsia="ru-RU"/>
        </w:rPr>
        <w:t xml:space="preserve"> (also known as </w:t>
      </w:r>
      <w:proofErr w:type="spellStart"/>
      <w:r w:rsidRPr="004E0A0E">
        <w:rPr>
          <w:rFonts w:ascii="Times New Roman" w:eastAsia="Times New Roman" w:hAnsi="Times New Roman" w:cs="Times New Roman"/>
          <w:sz w:val="28"/>
          <w:szCs w:val="28"/>
          <w:lang w:val="en-US" w:eastAsia="ru-RU"/>
        </w:rPr>
        <w:t>eserine</w:t>
      </w:r>
      <w:proofErr w:type="spellEnd"/>
      <w:r w:rsidRPr="004E0A0E">
        <w:rPr>
          <w:rFonts w:ascii="Times New Roman" w:eastAsia="Times New Roman" w:hAnsi="Times New Roman" w:cs="Times New Roman"/>
          <w:sz w:val="28"/>
          <w:szCs w:val="28"/>
          <w:lang w:val="en-US" w:eastAsia="ru-RU"/>
        </w:rPr>
        <w:t xml:space="preserve">, from </w:t>
      </w:r>
      <w:proofErr w:type="spellStart"/>
      <w:r w:rsidRPr="004E0A0E">
        <w:rPr>
          <w:rFonts w:ascii="Times New Roman" w:eastAsia="Times New Roman" w:hAnsi="Times New Roman" w:cs="Times New Roman"/>
          <w:sz w:val="28"/>
          <w:szCs w:val="28"/>
          <w:lang w:val="en-US" w:eastAsia="ru-RU"/>
        </w:rPr>
        <w:t>éséré</w:t>
      </w:r>
      <w:proofErr w:type="spellEnd"/>
      <w:r w:rsidRPr="004E0A0E">
        <w:rPr>
          <w:rFonts w:ascii="Times New Roman" w:eastAsia="Times New Roman" w:hAnsi="Times New Roman" w:cs="Times New Roman"/>
          <w:sz w:val="28"/>
          <w:szCs w:val="28"/>
          <w:lang w:val="en-US" w:eastAsia="ru-RU"/>
        </w:rPr>
        <w:t xml:space="preserve">, the West African name for </w:t>
      </w:r>
      <w:proofErr w:type="spellStart"/>
      <w:r w:rsidRPr="004E0A0E">
        <w:rPr>
          <w:rFonts w:ascii="Times New Roman" w:eastAsia="Times New Roman" w:hAnsi="Times New Roman" w:cs="Times New Roman"/>
          <w:sz w:val="28"/>
          <w:szCs w:val="28"/>
          <w:lang w:val="en-US" w:eastAsia="ru-RU"/>
        </w:rPr>
        <w:t>Calabar</w:t>
      </w:r>
      <w:proofErr w:type="spellEnd"/>
      <w:r w:rsidRPr="004E0A0E">
        <w:rPr>
          <w:rFonts w:ascii="Times New Roman" w:eastAsia="Times New Roman" w:hAnsi="Times New Roman" w:cs="Times New Roman"/>
          <w:sz w:val="28"/>
          <w:szCs w:val="28"/>
          <w:lang w:val="en-US" w:eastAsia="ru-RU"/>
        </w:rPr>
        <w:t xml:space="preserve"> beans) is a </w:t>
      </w:r>
      <w:proofErr w:type="spellStart"/>
      <w:r w:rsidRPr="004E0A0E">
        <w:rPr>
          <w:rFonts w:ascii="Times New Roman" w:eastAsia="Times New Roman" w:hAnsi="Times New Roman" w:cs="Times New Roman"/>
          <w:sz w:val="28"/>
          <w:szCs w:val="28"/>
          <w:lang w:val="en-US" w:eastAsia="ru-RU"/>
        </w:rPr>
        <w:t>parasympathomimetic</w:t>
      </w:r>
      <w:proofErr w:type="spellEnd"/>
      <w:r w:rsidRPr="004E0A0E">
        <w:rPr>
          <w:rFonts w:ascii="Times New Roman" w:eastAsia="Times New Roman" w:hAnsi="Times New Roman" w:cs="Times New Roman"/>
          <w:sz w:val="28"/>
          <w:szCs w:val="28"/>
          <w:lang w:val="en-US" w:eastAsia="ru-RU"/>
        </w:rPr>
        <w:t xml:space="preserve"> alkaloid, a reversible cholinesterase inhibitor. It is the main alkaloid of the so-called </w:t>
      </w:r>
      <w:proofErr w:type="spellStart"/>
      <w:r w:rsidRPr="004E0A0E">
        <w:rPr>
          <w:rFonts w:ascii="Times New Roman" w:eastAsia="Times New Roman" w:hAnsi="Times New Roman" w:cs="Times New Roman"/>
          <w:sz w:val="28"/>
          <w:szCs w:val="28"/>
          <w:lang w:val="en-US" w:eastAsia="ru-RU"/>
        </w:rPr>
        <w:t>Calabar</w:t>
      </w:r>
      <w:proofErr w:type="spellEnd"/>
      <w:r w:rsidRPr="004E0A0E">
        <w:rPr>
          <w:rFonts w:ascii="Times New Roman" w:eastAsia="Times New Roman" w:hAnsi="Times New Roman" w:cs="Times New Roman"/>
          <w:sz w:val="28"/>
          <w:szCs w:val="28"/>
          <w:lang w:val="en-US" w:eastAsia="ru-RU"/>
        </w:rPr>
        <w:t xml:space="preserve"> beans - the seeds of the West African plant </w:t>
      </w:r>
      <w:proofErr w:type="spellStart"/>
      <w:r w:rsidRPr="004E0A0E">
        <w:rPr>
          <w:rFonts w:ascii="Times New Roman" w:eastAsia="Times New Roman" w:hAnsi="Times New Roman" w:cs="Times New Roman"/>
          <w:sz w:val="28"/>
          <w:szCs w:val="28"/>
          <w:lang w:val="en-US" w:eastAsia="ru-RU"/>
        </w:rPr>
        <w:t>Physostigma</w:t>
      </w:r>
      <w:proofErr w:type="spellEnd"/>
      <w:r w:rsidRPr="004E0A0E">
        <w:rPr>
          <w:rFonts w:ascii="Times New Roman" w:eastAsia="Times New Roman" w:hAnsi="Times New Roman" w:cs="Times New Roman"/>
          <w:sz w:val="28"/>
          <w:szCs w:val="28"/>
          <w:lang w:val="en-US" w:eastAsia="ru-RU"/>
        </w:rPr>
        <w:t xml:space="preserve"> </w:t>
      </w:r>
      <w:proofErr w:type="spellStart"/>
      <w:r w:rsidRPr="004E0A0E">
        <w:rPr>
          <w:rFonts w:ascii="Times New Roman" w:eastAsia="Times New Roman" w:hAnsi="Times New Roman" w:cs="Times New Roman"/>
          <w:sz w:val="28"/>
          <w:szCs w:val="28"/>
          <w:lang w:val="en-US" w:eastAsia="ru-RU"/>
        </w:rPr>
        <w:t>venenosum</w:t>
      </w:r>
      <w:proofErr w:type="spellEnd"/>
      <w:r w:rsidRPr="004E0A0E">
        <w:rPr>
          <w:rFonts w:ascii="Times New Roman" w:eastAsia="Times New Roman" w:hAnsi="Times New Roman" w:cs="Times New Roman"/>
          <w:sz w:val="28"/>
          <w:szCs w:val="28"/>
          <w:lang w:val="en-US" w:eastAsia="ru-RU"/>
        </w:rPr>
        <w:t xml:space="preserve"> - poisonous </w:t>
      </w:r>
      <w:proofErr w:type="spellStart"/>
      <w:r w:rsidRPr="004E0A0E">
        <w:rPr>
          <w:rFonts w:ascii="Times New Roman" w:eastAsia="Times New Roman" w:hAnsi="Times New Roman" w:cs="Times New Roman"/>
          <w:sz w:val="28"/>
          <w:szCs w:val="28"/>
          <w:lang w:val="en-US" w:eastAsia="ru-RU"/>
        </w:rPr>
        <w:t>physostigma</w:t>
      </w:r>
      <w:proofErr w:type="spellEnd"/>
      <w:r w:rsidRPr="004E0A0E">
        <w:rPr>
          <w:rFonts w:ascii="Times New Roman" w:eastAsia="Times New Roman" w:hAnsi="Times New Roman" w:cs="Times New Roman"/>
          <w:sz w:val="28"/>
          <w:szCs w:val="28"/>
          <w:lang w:val="en-US" w:eastAsia="ru-RU"/>
        </w:rPr>
        <w:t xml:space="preserve">. In medical practice, it </w:t>
      </w:r>
      <w:proofErr w:type="gramStart"/>
      <w:r w:rsidRPr="004E0A0E">
        <w:rPr>
          <w:rFonts w:ascii="Times New Roman" w:eastAsia="Times New Roman" w:hAnsi="Times New Roman" w:cs="Times New Roman"/>
          <w:sz w:val="28"/>
          <w:szCs w:val="28"/>
          <w:lang w:val="en-US" w:eastAsia="ru-RU"/>
        </w:rPr>
        <w:t>is mainly used</w:t>
      </w:r>
      <w:proofErr w:type="gramEnd"/>
      <w:r w:rsidRPr="004E0A0E">
        <w:rPr>
          <w:rFonts w:ascii="Times New Roman" w:eastAsia="Times New Roman" w:hAnsi="Times New Roman" w:cs="Times New Roman"/>
          <w:sz w:val="28"/>
          <w:szCs w:val="28"/>
          <w:lang w:val="en-US" w:eastAsia="ru-RU"/>
        </w:rPr>
        <w:t xml:space="preserve"> for glaucoma, as a means of constricting the pupil and reducing intraocular pressure [1].</w:t>
      </w:r>
    </w:p>
    <w:p w:rsidR="004E0A0E" w:rsidRPr="004E0A0E" w:rsidRDefault="004E0A0E"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4E0A0E">
        <w:rPr>
          <w:rFonts w:ascii="Times New Roman" w:eastAsia="Times New Roman" w:hAnsi="Times New Roman" w:cs="Times New Roman"/>
          <w:sz w:val="28"/>
          <w:szCs w:val="28"/>
          <w:lang w:val="en-US" w:eastAsia="ru-RU"/>
        </w:rPr>
        <w:t>It is used for angle-closure glaucoma (acute attack), diagnostics in ophthalmology, intestinal and bladder atony, neuromuscular diseases.</w:t>
      </w:r>
    </w:p>
    <w:p w:rsidR="004E0A0E" w:rsidRPr="004E0A0E" w:rsidRDefault="004E0A0E"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4E0A0E">
        <w:rPr>
          <w:rFonts w:ascii="Times New Roman" w:eastAsia="Times New Roman" w:hAnsi="Times New Roman" w:cs="Times New Roman"/>
          <w:sz w:val="28"/>
          <w:szCs w:val="28"/>
          <w:lang w:val="en-US" w:eastAsia="ru-RU"/>
        </w:rPr>
        <w:t>Neostigmine (</w:t>
      </w:r>
      <w:proofErr w:type="spellStart"/>
      <w:r w:rsidRPr="004E0A0E">
        <w:rPr>
          <w:rFonts w:ascii="Times New Roman" w:eastAsia="Times New Roman" w:hAnsi="Times New Roman" w:cs="Times New Roman"/>
          <w:sz w:val="28"/>
          <w:szCs w:val="28"/>
          <w:lang w:val="en-US" w:eastAsia="ru-RU"/>
        </w:rPr>
        <w:t>prozerin</w:t>
      </w:r>
      <w:proofErr w:type="spellEnd"/>
      <w:r w:rsidRPr="004E0A0E">
        <w:rPr>
          <w:rFonts w:ascii="Times New Roman" w:eastAsia="Times New Roman" w:hAnsi="Times New Roman" w:cs="Times New Roman"/>
          <w:sz w:val="28"/>
          <w:szCs w:val="28"/>
          <w:lang w:val="en-US" w:eastAsia="ru-RU"/>
        </w:rPr>
        <w:t>)</w:t>
      </w:r>
    </w:p>
    <w:p w:rsidR="004E0A0E" w:rsidRPr="004E0A0E" w:rsidRDefault="004E0A0E"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897FA0" w:rsidRDefault="00897FA0"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514600" cy="1571625"/>
            <wp:effectExtent l="0" t="0" r="0" b="9525"/>
            <wp:docPr id="26" name="Рисунок 26" descr="Структурная формула Неостигмина метилсульф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Структурная формула Неостигмина метилсульфат"/>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14600" cy="1571625"/>
                    </a:xfrm>
                    <a:prstGeom prst="rect">
                      <a:avLst/>
                    </a:prstGeom>
                    <a:noFill/>
                    <a:ln>
                      <a:noFill/>
                    </a:ln>
                  </pic:spPr>
                </pic:pic>
              </a:graphicData>
            </a:graphic>
          </wp:inline>
        </w:drawing>
      </w:r>
    </w:p>
    <w:p w:rsidR="004E0A0E" w:rsidRPr="004E0A0E" w:rsidRDefault="004E0A0E"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4E0A0E">
        <w:rPr>
          <w:rFonts w:ascii="Times New Roman" w:hAnsi="Times New Roman" w:cs="Times New Roman"/>
          <w:sz w:val="28"/>
          <w:szCs w:val="28"/>
          <w:shd w:val="clear" w:color="auto" w:fill="FFFFFF"/>
          <w:lang w:val="en-US"/>
        </w:rPr>
        <w:t>3-[[(</w:t>
      </w:r>
      <w:proofErr w:type="spellStart"/>
      <w:r w:rsidRPr="004E0A0E">
        <w:rPr>
          <w:rFonts w:ascii="Times New Roman" w:hAnsi="Times New Roman" w:cs="Times New Roman"/>
          <w:sz w:val="28"/>
          <w:szCs w:val="28"/>
          <w:shd w:val="clear" w:color="auto" w:fill="FFFFFF"/>
          <w:lang w:val="en-US"/>
        </w:rPr>
        <w:t>Dimethylamino</w:t>
      </w:r>
      <w:proofErr w:type="spellEnd"/>
      <w:proofErr w:type="gramStart"/>
      <w:r w:rsidRPr="004E0A0E">
        <w:rPr>
          <w:rFonts w:ascii="Times New Roman" w:hAnsi="Times New Roman" w:cs="Times New Roman"/>
          <w:sz w:val="28"/>
          <w:szCs w:val="28"/>
          <w:shd w:val="clear" w:color="auto" w:fill="FFFFFF"/>
          <w:lang w:val="en-US"/>
        </w:rPr>
        <w:t>)carbonyl</w:t>
      </w:r>
      <w:proofErr w:type="gramEnd"/>
      <w:r w:rsidRPr="004E0A0E">
        <w:rPr>
          <w:rFonts w:ascii="Times New Roman" w:hAnsi="Times New Roman" w:cs="Times New Roman"/>
          <w:sz w:val="28"/>
          <w:szCs w:val="28"/>
          <w:shd w:val="clear" w:color="auto" w:fill="FFFFFF"/>
          <w:lang w:val="en-US"/>
        </w:rPr>
        <w:t>]oxy]-N,N,N-</w:t>
      </w:r>
      <w:proofErr w:type="spellStart"/>
      <w:r w:rsidRPr="004E0A0E">
        <w:rPr>
          <w:rFonts w:ascii="Times New Roman" w:hAnsi="Times New Roman" w:cs="Times New Roman"/>
          <w:sz w:val="28"/>
          <w:szCs w:val="28"/>
          <w:shd w:val="clear" w:color="auto" w:fill="FFFFFF"/>
          <w:lang w:val="en-US"/>
        </w:rPr>
        <w:t>trimethylbenzolaminium</w:t>
      </w:r>
      <w:proofErr w:type="spellEnd"/>
      <w:r w:rsidRPr="004E0A0E">
        <w:rPr>
          <w:rFonts w:ascii="Times New Roman" w:hAnsi="Times New Roman" w:cs="Times New Roman"/>
          <w:sz w:val="28"/>
          <w:szCs w:val="28"/>
          <w:shd w:val="clear" w:color="auto" w:fill="FFFFFF"/>
          <w:lang w:val="en-US"/>
        </w:rPr>
        <w:t xml:space="preserve"> methyl sulfate</w:t>
      </w:r>
    </w:p>
    <w:p w:rsidR="004E0A0E" w:rsidRPr="004E0A0E" w:rsidRDefault="004E0A0E"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4E0A0E">
        <w:rPr>
          <w:rFonts w:ascii="Times New Roman" w:hAnsi="Times New Roman" w:cs="Times New Roman"/>
          <w:sz w:val="28"/>
          <w:szCs w:val="28"/>
          <w:shd w:val="clear" w:color="auto" w:fill="FFFFFF"/>
          <w:lang w:val="en-US"/>
        </w:rPr>
        <w:t>Neostigmine methyl sulfate (</w:t>
      </w:r>
      <w:proofErr w:type="spellStart"/>
      <w:r w:rsidRPr="004E0A0E">
        <w:rPr>
          <w:rFonts w:ascii="Times New Roman" w:hAnsi="Times New Roman" w:cs="Times New Roman"/>
          <w:sz w:val="28"/>
          <w:szCs w:val="28"/>
          <w:shd w:val="clear" w:color="auto" w:fill="FFFFFF"/>
          <w:lang w:val="en-US"/>
        </w:rPr>
        <w:t>Prozerin</w:t>
      </w:r>
      <w:proofErr w:type="spellEnd"/>
      <w:r w:rsidRPr="004E0A0E">
        <w:rPr>
          <w:rFonts w:ascii="Times New Roman" w:hAnsi="Times New Roman" w:cs="Times New Roman"/>
          <w:sz w:val="28"/>
          <w:szCs w:val="28"/>
          <w:shd w:val="clear" w:color="auto" w:fill="FFFFFF"/>
          <w:lang w:val="en-US"/>
        </w:rPr>
        <w:t xml:space="preserve">) is a cholinesterase inhibitor. In terms of peripheral activity, it is close to </w:t>
      </w:r>
      <w:proofErr w:type="spellStart"/>
      <w:r w:rsidRPr="004E0A0E">
        <w:rPr>
          <w:rFonts w:ascii="Times New Roman" w:hAnsi="Times New Roman" w:cs="Times New Roman"/>
          <w:sz w:val="28"/>
          <w:szCs w:val="28"/>
          <w:shd w:val="clear" w:color="auto" w:fill="FFFFFF"/>
          <w:lang w:val="en-US"/>
        </w:rPr>
        <w:t>physostigmine</w:t>
      </w:r>
      <w:proofErr w:type="spellEnd"/>
      <w:r w:rsidRPr="004E0A0E">
        <w:rPr>
          <w:rFonts w:ascii="Times New Roman" w:hAnsi="Times New Roman" w:cs="Times New Roman"/>
          <w:sz w:val="28"/>
          <w:szCs w:val="28"/>
          <w:shd w:val="clear" w:color="auto" w:fill="FFFFFF"/>
          <w:lang w:val="en-US"/>
        </w:rPr>
        <w:t xml:space="preserve"> and </w:t>
      </w:r>
      <w:proofErr w:type="spellStart"/>
      <w:proofErr w:type="gramStart"/>
      <w:r w:rsidRPr="004E0A0E">
        <w:rPr>
          <w:rFonts w:ascii="Times New Roman" w:hAnsi="Times New Roman" w:cs="Times New Roman"/>
          <w:sz w:val="28"/>
          <w:szCs w:val="28"/>
          <w:shd w:val="clear" w:color="auto" w:fill="FFFFFF"/>
          <w:lang w:val="en-US"/>
        </w:rPr>
        <w:t>galantamine</w:t>
      </w:r>
      <w:proofErr w:type="spellEnd"/>
      <w:r w:rsidRPr="004E0A0E">
        <w:rPr>
          <w:rFonts w:ascii="Times New Roman" w:hAnsi="Times New Roman" w:cs="Times New Roman"/>
          <w:sz w:val="28"/>
          <w:szCs w:val="28"/>
          <w:shd w:val="clear" w:color="auto" w:fill="FFFFFF"/>
          <w:lang w:val="en-US"/>
        </w:rPr>
        <w:t>,</w:t>
      </w:r>
      <w:proofErr w:type="gramEnd"/>
      <w:r w:rsidRPr="004E0A0E">
        <w:rPr>
          <w:rFonts w:ascii="Times New Roman" w:hAnsi="Times New Roman" w:cs="Times New Roman"/>
          <w:sz w:val="28"/>
          <w:szCs w:val="28"/>
          <w:shd w:val="clear" w:color="auto" w:fill="FFFFFF"/>
          <w:lang w:val="en-US"/>
        </w:rPr>
        <w:t xml:space="preserve"> it does not have a central effect, since it does not penetrate well through the blood-brain barrier.</w:t>
      </w:r>
    </w:p>
    <w:p w:rsidR="00735F64" w:rsidRPr="00735F64" w:rsidRDefault="004E0A0E"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4E0A0E">
        <w:rPr>
          <w:rFonts w:ascii="Times New Roman" w:hAnsi="Times New Roman" w:cs="Times New Roman"/>
          <w:sz w:val="28"/>
          <w:szCs w:val="28"/>
          <w:shd w:val="clear" w:color="auto" w:fill="FFFFFF"/>
          <w:lang w:val="en-US"/>
        </w:rPr>
        <w:t xml:space="preserve">It binds to the anionic and esterase centers of the acetylcholinesterase molecule, reversibly screens them from acetylcholine, </w:t>
      </w:r>
      <w:proofErr w:type="gramStart"/>
      <w:r w:rsidRPr="004E0A0E">
        <w:rPr>
          <w:rFonts w:ascii="Times New Roman" w:hAnsi="Times New Roman" w:cs="Times New Roman"/>
          <w:sz w:val="28"/>
          <w:szCs w:val="28"/>
          <w:shd w:val="clear" w:color="auto" w:fill="FFFFFF"/>
          <w:lang w:val="en-US"/>
        </w:rPr>
        <w:t>as a result</w:t>
      </w:r>
      <w:proofErr w:type="gramEnd"/>
      <w:r w:rsidRPr="004E0A0E">
        <w:rPr>
          <w:rFonts w:ascii="Times New Roman" w:hAnsi="Times New Roman" w:cs="Times New Roman"/>
          <w:sz w:val="28"/>
          <w:szCs w:val="28"/>
          <w:shd w:val="clear" w:color="auto" w:fill="FFFFFF"/>
          <w:lang w:val="en-US"/>
        </w:rPr>
        <w:t xml:space="preserve"> of which its enzymatic hydrolysis stops, acetylcholine accumulates and cholinergic transmission increases.</w:t>
      </w:r>
      <w:r w:rsidR="00897FA0" w:rsidRPr="004E0A0E">
        <w:rPr>
          <w:rFonts w:ascii="Times New Roman" w:hAnsi="Times New Roman" w:cs="Times New Roman"/>
          <w:sz w:val="28"/>
          <w:szCs w:val="28"/>
          <w:shd w:val="clear" w:color="auto" w:fill="FFFFFF"/>
          <w:lang w:val="en-US"/>
        </w:rPr>
        <w:t xml:space="preserve"> </w:t>
      </w:r>
      <w:proofErr w:type="gramStart"/>
      <w:r w:rsidRPr="004E0A0E">
        <w:rPr>
          <w:rFonts w:ascii="Times New Roman" w:hAnsi="Times New Roman" w:cs="Times New Roman"/>
          <w:sz w:val="28"/>
          <w:szCs w:val="28"/>
          <w:shd w:val="clear" w:color="auto" w:fill="FFFFFF"/>
          <w:lang w:val="en-US"/>
        </w:rPr>
        <w:t>Narrows the pupils, reduces intraocular pressure, causes spasm of accommodation, bradycardia, increased tone and contractility of the smooth muscles of the bronchi (to bronchospasm), gastrointestinal tract and bladder (</w:t>
      </w:r>
      <w:proofErr w:type="spellStart"/>
      <w:r w:rsidRPr="004E0A0E">
        <w:rPr>
          <w:rFonts w:ascii="Times New Roman" w:hAnsi="Times New Roman" w:cs="Times New Roman"/>
          <w:sz w:val="28"/>
          <w:szCs w:val="28"/>
          <w:shd w:val="clear" w:color="auto" w:fill="FFFFFF"/>
          <w:lang w:val="en-US"/>
        </w:rPr>
        <w:t>uterotonic</w:t>
      </w:r>
      <w:proofErr w:type="spellEnd"/>
      <w:r w:rsidRPr="004E0A0E">
        <w:rPr>
          <w:rFonts w:ascii="Times New Roman" w:hAnsi="Times New Roman" w:cs="Times New Roman"/>
          <w:sz w:val="28"/>
          <w:szCs w:val="28"/>
          <w:shd w:val="clear" w:color="auto" w:fill="FFFFFF"/>
          <w:lang w:val="en-US"/>
        </w:rPr>
        <w:t xml:space="preserve"> effect), increased secretion of bronchial, digestive, including salivary, sweat and other exocrine glands; facilitates neuromuscular transmission, but in large doses it can inhibit it (permanent depolarization of the postsynaptic membrane of the skeletal, including respiratory, muscles develops).</w:t>
      </w:r>
      <w:proofErr w:type="gramEnd"/>
      <w:r w:rsidR="00735F64" w:rsidRPr="00735F64">
        <w:rPr>
          <w:lang w:val="en-US"/>
        </w:rPr>
        <w:t xml:space="preserve"> </w:t>
      </w:r>
      <w:r w:rsidR="00735F64" w:rsidRPr="00735F64">
        <w:rPr>
          <w:rFonts w:ascii="Times New Roman" w:hAnsi="Times New Roman" w:cs="Times New Roman"/>
          <w:sz w:val="28"/>
          <w:szCs w:val="28"/>
          <w:shd w:val="clear" w:color="auto" w:fill="FFFFFF"/>
          <w:lang w:val="en-US"/>
        </w:rPr>
        <w:t xml:space="preserve">In therapeutic </w:t>
      </w:r>
      <w:r w:rsidR="00735F64" w:rsidRPr="00735F64">
        <w:rPr>
          <w:rFonts w:ascii="Times New Roman" w:hAnsi="Times New Roman" w:cs="Times New Roman"/>
          <w:sz w:val="28"/>
          <w:szCs w:val="28"/>
          <w:shd w:val="clear" w:color="auto" w:fill="FFFFFF"/>
          <w:lang w:val="en-US"/>
        </w:rPr>
        <w:lastRenderedPageBreak/>
        <w:t xml:space="preserve">doses, it does not have a central effect, because. </w:t>
      </w:r>
      <w:proofErr w:type="gramStart"/>
      <w:r w:rsidR="00735F64" w:rsidRPr="00735F64">
        <w:rPr>
          <w:rFonts w:ascii="Times New Roman" w:hAnsi="Times New Roman" w:cs="Times New Roman"/>
          <w:sz w:val="28"/>
          <w:szCs w:val="28"/>
          <w:shd w:val="clear" w:color="auto" w:fill="FFFFFF"/>
          <w:lang w:val="en-US"/>
        </w:rPr>
        <w:t>it</w:t>
      </w:r>
      <w:proofErr w:type="gramEnd"/>
      <w:r w:rsidR="00735F64" w:rsidRPr="00735F64">
        <w:rPr>
          <w:rFonts w:ascii="Times New Roman" w:hAnsi="Times New Roman" w:cs="Times New Roman"/>
          <w:sz w:val="28"/>
          <w:szCs w:val="28"/>
          <w:shd w:val="clear" w:color="auto" w:fill="FFFFFF"/>
          <w:lang w:val="en-US"/>
        </w:rPr>
        <w:t xml:space="preserve"> is difficult to penetrate the BBB (in toxic doses it depresses the central nervous system). It has a direct cholinomimetic effect on cholinergic receptors of skeletal muscles, autonomic ganglia and CNS neurons.</w:t>
      </w:r>
    </w:p>
    <w:p w:rsidR="00735F64" w:rsidRPr="00735F64" w:rsidRDefault="00735F6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735F64">
        <w:rPr>
          <w:rFonts w:ascii="Times New Roman" w:hAnsi="Times New Roman" w:cs="Times New Roman"/>
          <w:sz w:val="28"/>
          <w:szCs w:val="28"/>
          <w:shd w:val="clear" w:color="auto" w:fill="FFFFFF"/>
          <w:lang w:val="en-US"/>
        </w:rPr>
        <w:t>Application: Myasthenia gravis, movement disorders after brain injury, paralysis, recovery period after meningitis, poliomyelitis, encephalitis, weakness of labor activity (rarely), open-angle glaucoma, optic nerve atrophy, neuritis; atony of the gastrointestinal tract, atony of the bladder. Elimination of residual disorders of neuromuscular transmission with non-depolarizing muscle relaxants.</w:t>
      </w:r>
    </w:p>
    <w:p w:rsidR="00735F64" w:rsidRPr="00735F64" w:rsidRDefault="00735F6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
    <w:p w:rsidR="00E80079" w:rsidRDefault="00735F64"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735F64">
        <w:rPr>
          <w:rFonts w:ascii="Times New Roman" w:hAnsi="Times New Roman" w:cs="Times New Roman"/>
          <w:sz w:val="28"/>
          <w:szCs w:val="28"/>
          <w:shd w:val="clear" w:color="auto" w:fill="FFFFFF"/>
          <w:lang w:val="en-US"/>
        </w:rPr>
        <w:t>Galantamine</w:t>
      </w:r>
      <w:proofErr w:type="spellEnd"/>
      <w:r w:rsidRPr="00735F64">
        <w:rPr>
          <w:rFonts w:ascii="Times New Roman" w:hAnsi="Times New Roman" w:cs="Times New Roman"/>
          <w:sz w:val="28"/>
          <w:szCs w:val="28"/>
          <w:shd w:val="clear" w:color="auto" w:fill="FFFFFF"/>
          <w:lang w:val="en-US"/>
        </w:rPr>
        <w:t xml:space="preserve"> </w:t>
      </w:r>
      <w:proofErr w:type="spellStart"/>
      <w:r w:rsidRPr="00735F64">
        <w:rPr>
          <w:rFonts w:ascii="Times New Roman" w:hAnsi="Times New Roman" w:cs="Times New Roman"/>
          <w:sz w:val="28"/>
          <w:szCs w:val="28"/>
          <w:shd w:val="clear" w:color="auto" w:fill="FFFFFF"/>
          <w:lang w:val="en-US"/>
        </w:rPr>
        <w:t>hydrobromide</w:t>
      </w:r>
      <w:proofErr w:type="spellEnd"/>
    </w:p>
    <w:p w:rsidR="00897FA0" w:rsidRDefault="00897FA0"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666875" cy="1895475"/>
            <wp:effectExtent l="0" t="0" r="9525" b="9525"/>
            <wp:docPr id="27" name="Рисунок 27" descr="Структурная формула Галантам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Структурная формула Галантамин"/>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66875" cy="1895475"/>
                    </a:xfrm>
                    <a:prstGeom prst="rect">
                      <a:avLst/>
                    </a:prstGeom>
                    <a:noFill/>
                    <a:ln>
                      <a:noFill/>
                    </a:ln>
                  </pic:spPr>
                </pic:pic>
              </a:graphicData>
            </a:graphic>
          </wp:inline>
        </w:drawing>
      </w:r>
    </w:p>
    <w:p w:rsidR="00735F64" w:rsidRPr="00735F64" w:rsidRDefault="00735F6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735F64">
        <w:rPr>
          <w:rFonts w:ascii="Times New Roman" w:hAnsi="Times New Roman" w:cs="Times New Roman"/>
          <w:sz w:val="28"/>
          <w:szCs w:val="28"/>
          <w:shd w:val="clear" w:color="auto" w:fill="FFFFFF"/>
          <w:lang w:val="en-US"/>
        </w:rPr>
        <w:t>(4aS</w:t>
      </w:r>
      <w:proofErr w:type="gramStart"/>
      <w:r w:rsidRPr="00735F64">
        <w:rPr>
          <w:rFonts w:ascii="Times New Roman" w:hAnsi="Times New Roman" w:cs="Times New Roman"/>
          <w:sz w:val="28"/>
          <w:szCs w:val="28"/>
          <w:shd w:val="clear" w:color="auto" w:fill="FFFFFF"/>
          <w:lang w:val="en-US"/>
        </w:rPr>
        <w:t>,6R,8aS</w:t>
      </w:r>
      <w:proofErr w:type="gramEnd"/>
      <w:r w:rsidRPr="00735F64">
        <w:rPr>
          <w:rFonts w:ascii="Times New Roman" w:hAnsi="Times New Roman" w:cs="Times New Roman"/>
          <w:sz w:val="28"/>
          <w:szCs w:val="28"/>
          <w:shd w:val="clear" w:color="auto" w:fill="FFFFFF"/>
          <w:lang w:val="en-US"/>
        </w:rPr>
        <w:t>)-4a,5,9,10,11,12-Hexahydro-3-methoxy-11-methyl-6H-benzofuro[3a,3,2-ef][2]benzazepin-6-ol</w:t>
      </w:r>
    </w:p>
    <w:p w:rsidR="00735F64" w:rsidRPr="00735F64" w:rsidRDefault="00735F6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roofErr w:type="spellStart"/>
      <w:r w:rsidRPr="00735F64">
        <w:rPr>
          <w:rFonts w:ascii="Times New Roman" w:hAnsi="Times New Roman" w:cs="Times New Roman"/>
          <w:sz w:val="28"/>
          <w:szCs w:val="28"/>
          <w:shd w:val="clear" w:color="auto" w:fill="FFFFFF"/>
          <w:lang w:val="en-US"/>
        </w:rPr>
        <w:t>Hydrobromide</w:t>
      </w:r>
      <w:proofErr w:type="spellEnd"/>
      <w:r w:rsidRPr="00735F64">
        <w:rPr>
          <w:rFonts w:ascii="Times New Roman" w:hAnsi="Times New Roman" w:cs="Times New Roman"/>
          <w:sz w:val="28"/>
          <w:szCs w:val="28"/>
          <w:shd w:val="clear" w:color="auto" w:fill="FFFFFF"/>
          <w:lang w:val="en-US"/>
        </w:rPr>
        <w:t xml:space="preserve"> of an alkaloid isolated from tubers of Voronov's snowdrop (</w:t>
      </w:r>
      <w:proofErr w:type="spellStart"/>
      <w:r w:rsidRPr="00735F64">
        <w:rPr>
          <w:rFonts w:ascii="Times New Roman" w:hAnsi="Times New Roman" w:cs="Times New Roman"/>
          <w:sz w:val="28"/>
          <w:szCs w:val="28"/>
          <w:shd w:val="clear" w:color="auto" w:fill="FFFFFF"/>
          <w:lang w:val="en-US"/>
        </w:rPr>
        <w:t>Galanthus</w:t>
      </w:r>
      <w:proofErr w:type="spellEnd"/>
      <w:r w:rsidRPr="00735F64">
        <w:rPr>
          <w:rFonts w:ascii="Times New Roman" w:hAnsi="Times New Roman" w:cs="Times New Roman"/>
          <w:sz w:val="28"/>
          <w:szCs w:val="28"/>
          <w:shd w:val="clear" w:color="auto" w:fill="FFFFFF"/>
          <w:lang w:val="en-US"/>
        </w:rPr>
        <w:t xml:space="preserve"> </w:t>
      </w:r>
      <w:proofErr w:type="spellStart"/>
      <w:r w:rsidRPr="00735F64">
        <w:rPr>
          <w:rFonts w:ascii="Times New Roman" w:hAnsi="Times New Roman" w:cs="Times New Roman"/>
          <w:sz w:val="28"/>
          <w:szCs w:val="28"/>
          <w:shd w:val="clear" w:color="auto" w:fill="FFFFFF"/>
          <w:lang w:val="en-US"/>
        </w:rPr>
        <w:t>Woronowii</w:t>
      </w:r>
      <w:proofErr w:type="spellEnd"/>
      <w:r w:rsidRPr="00735F64">
        <w:rPr>
          <w:rFonts w:ascii="Times New Roman" w:hAnsi="Times New Roman" w:cs="Times New Roman"/>
          <w:sz w:val="28"/>
          <w:szCs w:val="28"/>
          <w:shd w:val="clear" w:color="auto" w:fill="FFFFFF"/>
          <w:lang w:val="en-US"/>
        </w:rPr>
        <w:t xml:space="preserve"> A. Los.), Amaryllis family (</w:t>
      </w:r>
      <w:proofErr w:type="spellStart"/>
      <w:r w:rsidRPr="00735F64">
        <w:rPr>
          <w:rFonts w:ascii="Times New Roman" w:hAnsi="Times New Roman" w:cs="Times New Roman"/>
          <w:sz w:val="28"/>
          <w:szCs w:val="28"/>
          <w:shd w:val="clear" w:color="auto" w:fill="FFFFFF"/>
          <w:lang w:val="en-US"/>
        </w:rPr>
        <w:t>Amaryllidaceae</w:t>
      </w:r>
      <w:proofErr w:type="spellEnd"/>
      <w:r w:rsidRPr="00735F64">
        <w:rPr>
          <w:rFonts w:ascii="Times New Roman" w:hAnsi="Times New Roman" w:cs="Times New Roman"/>
          <w:sz w:val="28"/>
          <w:szCs w:val="28"/>
          <w:shd w:val="clear" w:color="auto" w:fill="FFFFFF"/>
          <w:lang w:val="en-US"/>
        </w:rPr>
        <w:t xml:space="preserve">). It </w:t>
      </w:r>
      <w:proofErr w:type="gramStart"/>
      <w:r w:rsidRPr="00735F64">
        <w:rPr>
          <w:rFonts w:ascii="Times New Roman" w:hAnsi="Times New Roman" w:cs="Times New Roman"/>
          <w:sz w:val="28"/>
          <w:szCs w:val="28"/>
          <w:shd w:val="clear" w:color="auto" w:fill="FFFFFF"/>
          <w:lang w:val="en-US"/>
        </w:rPr>
        <w:t>is also found</w:t>
      </w:r>
      <w:proofErr w:type="gramEnd"/>
      <w:r w:rsidRPr="00735F64">
        <w:rPr>
          <w:rFonts w:ascii="Times New Roman" w:hAnsi="Times New Roman" w:cs="Times New Roman"/>
          <w:sz w:val="28"/>
          <w:szCs w:val="28"/>
          <w:shd w:val="clear" w:color="auto" w:fill="FFFFFF"/>
          <w:lang w:val="en-US"/>
        </w:rPr>
        <w:t xml:space="preserve"> in other snowdrop species of the genus </w:t>
      </w:r>
      <w:proofErr w:type="spellStart"/>
      <w:r w:rsidRPr="00735F64">
        <w:rPr>
          <w:rFonts w:ascii="Times New Roman" w:hAnsi="Times New Roman" w:cs="Times New Roman"/>
          <w:sz w:val="28"/>
          <w:szCs w:val="28"/>
          <w:shd w:val="clear" w:color="auto" w:fill="FFFFFF"/>
          <w:lang w:val="en-US"/>
        </w:rPr>
        <w:t>Galanthus</w:t>
      </w:r>
      <w:proofErr w:type="spellEnd"/>
      <w:r w:rsidRPr="00735F64">
        <w:rPr>
          <w:rFonts w:ascii="Times New Roman" w:hAnsi="Times New Roman" w:cs="Times New Roman"/>
          <w:sz w:val="28"/>
          <w:szCs w:val="28"/>
          <w:shd w:val="clear" w:color="auto" w:fill="FFFFFF"/>
          <w:lang w:val="en-US"/>
        </w:rPr>
        <w:t xml:space="preserve">. White fine-crystalline powder of bitter taste. It is difficult to dissolve in water, practically insoluble in ethyl alcohol. Reversibly inhibits acetylcholinesterase, enhances and prolongs the action of endogenous acetylcholine. Facilitates the conduction of impulses in cholinergic, incl. neuromuscular, synapses, enhances excitation processes in the reflex zones of the spinal cord and brain. Increases the tone of smooth and skeletal muscles, stimulates the secretion of the digestive and sweat glands. Causes </w:t>
      </w:r>
      <w:proofErr w:type="spellStart"/>
      <w:r w:rsidRPr="00735F64">
        <w:rPr>
          <w:rFonts w:ascii="Times New Roman" w:hAnsi="Times New Roman" w:cs="Times New Roman"/>
          <w:sz w:val="28"/>
          <w:szCs w:val="28"/>
          <w:shd w:val="clear" w:color="auto" w:fill="FFFFFF"/>
          <w:lang w:val="en-US"/>
        </w:rPr>
        <w:t>miosis</w:t>
      </w:r>
      <w:proofErr w:type="spellEnd"/>
      <w:r w:rsidRPr="00735F64">
        <w:rPr>
          <w:rFonts w:ascii="Times New Roman" w:hAnsi="Times New Roman" w:cs="Times New Roman"/>
          <w:sz w:val="28"/>
          <w:szCs w:val="28"/>
          <w:shd w:val="clear" w:color="auto" w:fill="FFFFFF"/>
          <w:lang w:val="en-US"/>
        </w:rPr>
        <w:t xml:space="preserve"> and spasm of accommodation, lowers intraocular pressure in angle-closure glaucoma. When injected into the conjunctival sac, it may cause temporary swelling of the conjunctiva.</w:t>
      </w:r>
      <w:r w:rsidR="00897FA0" w:rsidRPr="00735F64">
        <w:rPr>
          <w:rFonts w:ascii="Times New Roman" w:hAnsi="Times New Roman" w:cs="Times New Roman"/>
          <w:sz w:val="28"/>
          <w:szCs w:val="28"/>
          <w:shd w:val="clear" w:color="auto" w:fill="FFFFFF"/>
          <w:lang w:val="en-US"/>
        </w:rPr>
        <w:t xml:space="preserve"> </w:t>
      </w:r>
      <w:r w:rsidRPr="00735F64">
        <w:rPr>
          <w:rFonts w:ascii="Times New Roman" w:hAnsi="Times New Roman" w:cs="Times New Roman"/>
          <w:sz w:val="28"/>
          <w:szCs w:val="28"/>
          <w:shd w:val="clear" w:color="auto" w:fill="FFFFFF"/>
          <w:lang w:val="en-US"/>
        </w:rPr>
        <w:t xml:space="preserve">Penetrates through the BBB, enhances the processes of excitation in the central nervous system. When used in the complex therapy of spastic forms of cerebral palsy, it improves neuromuscular conduction, increases muscle contractility, and has a positive effect on </w:t>
      </w:r>
      <w:proofErr w:type="spellStart"/>
      <w:r w:rsidRPr="00735F64">
        <w:rPr>
          <w:rFonts w:ascii="Times New Roman" w:hAnsi="Times New Roman" w:cs="Times New Roman"/>
          <w:sz w:val="28"/>
          <w:szCs w:val="28"/>
          <w:shd w:val="clear" w:color="auto" w:fill="FFFFFF"/>
          <w:lang w:val="en-US"/>
        </w:rPr>
        <w:t>mnestic</w:t>
      </w:r>
      <w:proofErr w:type="spellEnd"/>
      <w:r w:rsidRPr="00735F64">
        <w:rPr>
          <w:rFonts w:ascii="Times New Roman" w:hAnsi="Times New Roman" w:cs="Times New Roman"/>
          <w:sz w:val="28"/>
          <w:szCs w:val="28"/>
          <w:shd w:val="clear" w:color="auto" w:fill="FFFFFF"/>
          <w:lang w:val="en-US"/>
        </w:rPr>
        <w:t xml:space="preserve"> functions. By increasing the activity of the cholinergic system, cognitive function may improve in patients with dementia of the Alzheimer's type.</w:t>
      </w:r>
    </w:p>
    <w:p w:rsidR="00E80079" w:rsidRPr="001E13E6" w:rsidRDefault="00735F64"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735F64">
        <w:rPr>
          <w:rFonts w:ascii="Times New Roman" w:hAnsi="Times New Roman" w:cs="Times New Roman"/>
          <w:sz w:val="28"/>
          <w:szCs w:val="28"/>
          <w:shd w:val="clear" w:color="auto" w:fill="FFFFFF"/>
          <w:lang w:val="en-US"/>
        </w:rPr>
        <w:t>Armin</w:t>
      </w:r>
    </w:p>
    <w:p w:rsidR="001E13E6" w:rsidRDefault="00897FA0" w:rsidP="00253210">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Pr>
          <w:noProof/>
          <w:lang w:val="en-GB" w:eastAsia="en-GB"/>
        </w:rPr>
        <w:lastRenderedPageBreak/>
        <w:drawing>
          <wp:inline distT="0" distB="0" distL="0" distR="0">
            <wp:extent cx="2762250" cy="971550"/>
            <wp:effectExtent l="0" t="0" r="0" b="0"/>
            <wp:docPr id="28" name="Рисунок 28"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Изображение химической структуры"/>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62250" cy="971550"/>
                    </a:xfrm>
                    <a:prstGeom prst="rect">
                      <a:avLst/>
                    </a:prstGeom>
                    <a:noFill/>
                    <a:ln>
                      <a:noFill/>
                    </a:ln>
                  </pic:spPr>
                </pic:pic>
              </a:graphicData>
            </a:graphic>
          </wp:inline>
        </w:drawing>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Armine belongs to the group of organic esters of phosphoric acid (organophosphorus compounds - FOS).</w:t>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The drugs of this group have strong anticholinesterase activity and are irreversible cholinesterase inhibitors.</w:t>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 xml:space="preserve">The effects caused by these </w:t>
      </w:r>
      <w:proofErr w:type="gramStart"/>
      <w:r w:rsidRPr="00735F64">
        <w:rPr>
          <w:rFonts w:ascii="Times New Roman" w:eastAsia="Times New Roman" w:hAnsi="Times New Roman" w:cs="Times New Roman"/>
          <w:sz w:val="28"/>
          <w:szCs w:val="28"/>
          <w:lang w:val="en-US" w:eastAsia="ru-RU"/>
        </w:rPr>
        <w:t>substances basically</w:t>
      </w:r>
      <w:proofErr w:type="gramEnd"/>
      <w:r w:rsidRPr="00735F64">
        <w:rPr>
          <w:rFonts w:ascii="Times New Roman" w:eastAsia="Times New Roman" w:hAnsi="Times New Roman" w:cs="Times New Roman"/>
          <w:sz w:val="28"/>
          <w:szCs w:val="28"/>
          <w:lang w:val="en-US" w:eastAsia="ru-RU"/>
        </w:rPr>
        <w:t xml:space="preserve"> coincide with the effects of other anticholinesterase drugs (</w:t>
      </w:r>
      <w:proofErr w:type="spellStart"/>
      <w:r w:rsidRPr="00735F64">
        <w:rPr>
          <w:rFonts w:ascii="Times New Roman" w:eastAsia="Times New Roman" w:hAnsi="Times New Roman" w:cs="Times New Roman"/>
          <w:sz w:val="28"/>
          <w:szCs w:val="28"/>
          <w:lang w:val="en-US" w:eastAsia="ru-RU"/>
        </w:rPr>
        <w:t>Physostigmine</w:t>
      </w:r>
      <w:proofErr w:type="spellEnd"/>
      <w:r w:rsidRPr="00735F64">
        <w:rPr>
          <w:rFonts w:ascii="Times New Roman" w:eastAsia="Times New Roman" w:hAnsi="Times New Roman" w:cs="Times New Roman"/>
          <w:sz w:val="28"/>
          <w:szCs w:val="28"/>
          <w:lang w:val="en-US" w:eastAsia="ru-RU"/>
        </w:rPr>
        <w:t xml:space="preserve">, </w:t>
      </w:r>
      <w:proofErr w:type="spellStart"/>
      <w:r w:rsidRPr="00735F64">
        <w:rPr>
          <w:rFonts w:ascii="Times New Roman" w:eastAsia="Times New Roman" w:hAnsi="Times New Roman" w:cs="Times New Roman"/>
          <w:sz w:val="28"/>
          <w:szCs w:val="28"/>
          <w:lang w:val="en-US" w:eastAsia="ru-RU"/>
        </w:rPr>
        <w:t>Prozerin</w:t>
      </w:r>
      <w:proofErr w:type="spellEnd"/>
      <w:r w:rsidRPr="00735F64">
        <w:rPr>
          <w:rFonts w:ascii="Times New Roman" w:eastAsia="Times New Roman" w:hAnsi="Times New Roman" w:cs="Times New Roman"/>
          <w:sz w:val="28"/>
          <w:szCs w:val="28"/>
          <w:lang w:val="en-US" w:eastAsia="ru-RU"/>
        </w:rPr>
        <w:t xml:space="preserve">, etc.), but they act much stronger and longer. In appropriate doses (or concentrations), these substances exhibit a strong toxic effect associated with </w:t>
      </w:r>
      <w:proofErr w:type="spellStart"/>
      <w:r w:rsidRPr="00735F64">
        <w:rPr>
          <w:rFonts w:ascii="Times New Roman" w:eastAsia="Times New Roman" w:hAnsi="Times New Roman" w:cs="Times New Roman"/>
          <w:sz w:val="28"/>
          <w:szCs w:val="28"/>
          <w:lang w:val="en-US" w:eastAsia="ru-RU"/>
        </w:rPr>
        <w:t>hyperactivation</w:t>
      </w:r>
      <w:proofErr w:type="spellEnd"/>
      <w:r w:rsidRPr="00735F64">
        <w:rPr>
          <w:rFonts w:ascii="Times New Roman" w:eastAsia="Times New Roman" w:hAnsi="Times New Roman" w:cs="Times New Roman"/>
          <w:sz w:val="28"/>
          <w:szCs w:val="28"/>
          <w:lang w:val="en-US" w:eastAsia="ru-RU"/>
        </w:rPr>
        <w:t xml:space="preserve"> of the central and peripheral cholinergic systems of the body.</w:t>
      </w:r>
      <w:r w:rsidRPr="00735F64">
        <w:rPr>
          <w:lang w:val="en-US"/>
        </w:rPr>
        <w:t xml:space="preserve"> </w:t>
      </w:r>
      <w:r w:rsidRPr="00735F64">
        <w:rPr>
          <w:rFonts w:ascii="Times New Roman" w:eastAsia="Times New Roman" w:hAnsi="Times New Roman" w:cs="Times New Roman"/>
          <w:sz w:val="28"/>
          <w:szCs w:val="28"/>
          <w:lang w:val="en-US" w:eastAsia="ru-RU"/>
        </w:rPr>
        <w:t xml:space="preserve">Some substances of this group, in connection with the strong </w:t>
      </w:r>
      <w:proofErr w:type="spellStart"/>
      <w:r w:rsidRPr="00735F64">
        <w:rPr>
          <w:rFonts w:ascii="Times New Roman" w:eastAsia="Times New Roman" w:hAnsi="Times New Roman" w:cs="Times New Roman"/>
          <w:sz w:val="28"/>
          <w:szCs w:val="28"/>
          <w:lang w:val="en-US" w:eastAsia="ru-RU"/>
        </w:rPr>
        <w:t>miotic</w:t>
      </w:r>
      <w:proofErr w:type="spellEnd"/>
      <w:r w:rsidRPr="00735F64">
        <w:rPr>
          <w:rFonts w:ascii="Times New Roman" w:eastAsia="Times New Roman" w:hAnsi="Times New Roman" w:cs="Times New Roman"/>
          <w:sz w:val="28"/>
          <w:szCs w:val="28"/>
          <w:lang w:val="en-US" w:eastAsia="ru-RU"/>
        </w:rPr>
        <w:t xml:space="preserve"> effect they cause, have found application (in low concentrations) as local </w:t>
      </w:r>
      <w:proofErr w:type="spellStart"/>
      <w:r w:rsidRPr="00735F64">
        <w:rPr>
          <w:rFonts w:ascii="Times New Roman" w:eastAsia="Times New Roman" w:hAnsi="Times New Roman" w:cs="Times New Roman"/>
          <w:sz w:val="28"/>
          <w:szCs w:val="28"/>
          <w:lang w:val="en-US" w:eastAsia="ru-RU"/>
        </w:rPr>
        <w:t>miotic</w:t>
      </w:r>
      <w:proofErr w:type="spellEnd"/>
      <w:r w:rsidRPr="00735F64">
        <w:rPr>
          <w:rFonts w:ascii="Times New Roman" w:eastAsia="Times New Roman" w:hAnsi="Times New Roman" w:cs="Times New Roman"/>
          <w:sz w:val="28"/>
          <w:szCs w:val="28"/>
          <w:lang w:val="en-US" w:eastAsia="ru-RU"/>
        </w:rPr>
        <w:t xml:space="preserve"> and </w:t>
      </w:r>
      <w:proofErr w:type="spellStart"/>
      <w:r w:rsidRPr="00735F64">
        <w:rPr>
          <w:rFonts w:ascii="Times New Roman" w:eastAsia="Times New Roman" w:hAnsi="Times New Roman" w:cs="Times New Roman"/>
          <w:sz w:val="28"/>
          <w:szCs w:val="28"/>
          <w:lang w:val="en-US" w:eastAsia="ru-RU"/>
        </w:rPr>
        <w:t>antiglaucoma</w:t>
      </w:r>
      <w:proofErr w:type="spellEnd"/>
      <w:r w:rsidRPr="00735F64">
        <w:rPr>
          <w:rFonts w:ascii="Times New Roman" w:eastAsia="Times New Roman" w:hAnsi="Times New Roman" w:cs="Times New Roman"/>
          <w:sz w:val="28"/>
          <w:szCs w:val="28"/>
          <w:lang w:val="en-US" w:eastAsia="ru-RU"/>
        </w:rPr>
        <w:t xml:space="preserve"> drugs.</w:t>
      </w:r>
    </w:p>
    <w:p w:rsidR="00897FA0"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 xml:space="preserve">Armin is the main </w:t>
      </w:r>
      <w:proofErr w:type="spellStart"/>
      <w:r w:rsidRPr="00735F64">
        <w:rPr>
          <w:rFonts w:ascii="Times New Roman" w:eastAsia="Times New Roman" w:hAnsi="Times New Roman" w:cs="Times New Roman"/>
          <w:sz w:val="28"/>
          <w:szCs w:val="28"/>
          <w:lang w:val="en-US" w:eastAsia="ru-RU"/>
        </w:rPr>
        <w:t>antiglaucoma</w:t>
      </w:r>
      <w:proofErr w:type="spellEnd"/>
      <w:r w:rsidRPr="00735F64">
        <w:rPr>
          <w:rFonts w:ascii="Times New Roman" w:eastAsia="Times New Roman" w:hAnsi="Times New Roman" w:cs="Times New Roman"/>
          <w:sz w:val="28"/>
          <w:szCs w:val="28"/>
          <w:lang w:val="en-US" w:eastAsia="ru-RU"/>
        </w:rPr>
        <w:t xml:space="preserve"> drug in this group. Previously produced drugs </w:t>
      </w:r>
      <w:proofErr w:type="spellStart"/>
      <w:r w:rsidRPr="00735F64">
        <w:rPr>
          <w:rFonts w:ascii="Times New Roman" w:eastAsia="Times New Roman" w:hAnsi="Times New Roman" w:cs="Times New Roman"/>
          <w:sz w:val="28"/>
          <w:szCs w:val="28"/>
          <w:lang w:val="en-US" w:eastAsia="ru-RU"/>
        </w:rPr>
        <w:t>phosphatol</w:t>
      </w:r>
      <w:proofErr w:type="spellEnd"/>
      <w:r w:rsidRPr="00735F64">
        <w:rPr>
          <w:rFonts w:ascii="Times New Roman" w:eastAsia="Times New Roman" w:hAnsi="Times New Roman" w:cs="Times New Roman"/>
          <w:sz w:val="28"/>
          <w:szCs w:val="28"/>
          <w:lang w:val="en-US" w:eastAsia="ru-RU"/>
        </w:rPr>
        <w:t xml:space="preserve">, </w:t>
      </w:r>
      <w:proofErr w:type="spellStart"/>
      <w:r w:rsidRPr="00735F64">
        <w:rPr>
          <w:rFonts w:ascii="Times New Roman" w:eastAsia="Times New Roman" w:hAnsi="Times New Roman" w:cs="Times New Roman"/>
          <w:sz w:val="28"/>
          <w:szCs w:val="28"/>
          <w:lang w:val="en-US" w:eastAsia="ru-RU"/>
        </w:rPr>
        <w:t>chlorophthalmos</w:t>
      </w:r>
      <w:proofErr w:type="spellEnd"/>
      <w:r w:rsidRPr="00735F64">
        <w:rPr>
          <w:rFonts w:ascii="Times New Roman" w:eastAsia="Times New Roman" w:hAnsi="Times New Roman" w:cs="Times New Roman"/>
          <w:sz w:val="28"/>
          <w:szCs w:val="28"/>
          <w:lang w:val="en-US" w:eastAsia="ru-RU"/>
        </w:rPr>
        <w:t xml:space="preserve">, </w:t>
      </w:r>
      <w:proofErr w:type="spellStart"/>
      <w:r w:rsidRPr="00735F64">
        <w:rPr>
          <w:rFonts w:ascii="Times New Roman" w:eastAsia="Times New Roman" w:hAnsi="Times New Roman" w:cs="Times New Roman"/>
          <w:sz w:val="28"/>
          <w:szCs w:val="28"/>
          <w:lang w:val="en-US" w:eastAsia="ru-RU"/>
        </w:rPr>
        <w:t>pyrophos</w:t>
      </w:r>
      <w:proofErr w:type="spellEnd"/>
      <w:r w:rsidRPr="00735F64">
        <w:rPr>
          <w:rFonts w:ascii="Times New Roman" w:eastAsia="Times New Roman" w:hAnsi="Times New Roman" w:cs="Times New Roman"/>
          <w:sz w:val="28"/>
          <w:szCs w:val="28"/>
          <w:lang w:val="en-US" w:eastAsia="ru-RU"/>
        </w:rPr>
        <w:t xml:space="preserve">, </w:t>
      </w:r>
      <w:proofErr w:type="spellStart"/>
      <w:r w:rsidRPr="00735F64">
        <w:rPr>
          <w:rFonts w:ascii="Times New Roman" w:eastAsia="Times New Roman" w:hAnsi="Times New Roman" w:cs="Times New Roman"/>
          <w:sz w:val="28"/>
          <w:szCs w:val="28"/>
          <w:lang w:val="en-US" w:eastAsia="ru-RU"/>
        </w:rPr>
        <w:t>chlorophosphol</w:t>
      </w:r>
      <w:proofErr w:type="spellEnd"/>
      <w:r w:rsidRPr="00735F64">
        <w:rPr>
          <w:rFonts w:ascii="Times New Roman" w:eastAsia="Times New Roman" w:hAnsi="Times New Roman" w:cs="Times New Roman"/>
          <w:sz w:val="28"/>
          <w:szCs w:val="28"/>
          <w:lang w:val="en-US" w:eastAsia="ru-RU"/>
        </w:rPr>
        <w:t xml:space="preserve"> are excluded from the nomenclature of medicines.</w:t>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 xml:space="preserve">Armin </w:t>
      </w:r>
      <w:proofErr w:type="gramStart"/>
      <w:r w:rsidRPr="00735F64">
        <w:rPr>
          <w:rFonts w:ascii="Times New Roman" w:eastAsia="Times New Roman" w:hAnsi="Times New Roman" w:cs="Times New Roman"/>
          <w:sz w:val="28"/>
          <w:szCs w:val="28"/>
          <w:lang w:val="en-US" w:eastAsia="ru-RU"/>
        </w:rPr>
        <w:t>is used</w:t>
      </w:r>
      <w:proofErr w:type="gramEnd"/>
      <w:r w:rsidRPr="00735F64">
        <w:rPr>
          <w:rFonts w:ascii="Times New Roman" w:eastAsia="Times New Roman" w:hAnsi="Times New Roman" w:cs="Times New Roman"/>
          <w:sz w:val="28"/>
          <w:szCs w:val="28"/>
          <w:lang w:val="en-US" w:eastAsia="ru-RU"/>
        </w:rPr>
        <w:t xml:space="preserve"> as a </w:t>
      </w:r>
      <w:proofErr w:type="spellStart"/>
      <w:r w:rsidRPr="00735F64">
        <w:rPr>
          <w:rFonts w:ascii="Times New Roman" w:eastAsia="Times New Roman" w:hAnsi="Times New Roman" w:cs="Times New Roman"/>
          <w:sz w:val="28"/>
          <w:szCs w:val="28"/>
          <w:lang w:val="en-US" w:eastAsia="ru-RU"/>
        </w:rPr>
        <w:t>miotic</w:t>
      </w:r>
      <w:proofErr w:type="spellEnd"/>
      <w:r w:rsidRPr="00735F64">
        <w:rPr>
          <w:rFonts w:ascii="Times New Roman" w:eastAsia="Times New Roman" w:hAnsi="Times New Roman" w:cs="Times New Roman"/>
          <w:sz w:val="28"/>
          <w:szCs w:val="28"/>
          <w:lang w:val="en-US" w:eastAsia="ru-RU"/>
        </w:rPr>
        <w:t xml:space="preserve"> and </w:t>
      </w:r>
      <w:proofErr w:type="spellStart"/>
      <w:r w:rsidRPr="00735F64">
        <w:rPr>
          <w:rFonts w:ascii="Times New Roman" w:eastAsia="Times New Roman" w:hAnsi="Times New Roman" w:cs="Times New Roman"/>
          <w:sz w:val="28"/>
          <w:szCs w:val="28"/>
          <w:lang w:val="en-US" w:eastAsia="ru-RU"/>
        </w:rPr>
        <w:t>antiglaucoma</w:t>
      </w:r>
      <w:proofErr w:type="spellEnd"/>
      <w:r w:rsidRPr="00735F64">
        <w:rPr>
          <w:rFonts w:ascii="Times New Roman" w:eastAsia="Times New Roman" w:hAnsi="Times New Roman" w:cs="Times New Roman"/>
          <w:sz w:val="28"/>
          <w:szCs w:val="28"/>
          <w:lang w:val="en-US" w:eastAsia="ru-RU"/>
        </w:rPr>
        <w:t xml:space="preserve"> agent in the form of eye drops at a concentration of 0.01% (1:10000). Assign 1-2 drops 2-3 times a day. Armin </w:t>
      </w:r>
      <w:proofErr w:type="gramStart"/>
      <w:r w:rsidRPr="00735F64">
        <w:rPr>
          <w:rFonts w:ascii="Times New Roman" w:eastAsia="Times New Roman" w:hAnsi="Times New Roman" w:cs="Times New Roman"/>
          <w:sz w:val="28"/>
          <w:szCs w:val="28"/>
          <w:lang w:val="en-US" w:eastAsia="ru-RU"/>
        </w:rPr>
        <w:t>can be used</w:t>
      </w:r>
      <w:proofErr w:type="gramEnd"/>
      <w:r w:rsidRPr="00735F64">
        <w:rPr>
          <w:rFonts w:ascii="Times New Roman" w:eastAsia="Times New Roman" w:hAnsi="Times New Roman" w:cs="Times New Roman"/>
          <w:sz w:val="28"/>
          <w:szCs w:val="28"/>
          <w:lang w:val="en-US" w:eastAsia="ru-RU"/>
        </w:rPr>
        <w:t xml:space="preserve"> simultaneously with other </w:t>
      </w:r>
      <w:proofErr w:type="spellStart"/>
      <w:r w:rsidRPr="00735F64">
        <w:rPr>
          <w:rFonts w:ascii="Times New Roman" w:eastAsia="Times New Roman" w:hAnsi="Times New Roman" w:cs="Times New Roman"/>
          <w:sz w:val="28"/>
          <w:szCs w:val="28"/>
          <w:lang w:val="en-US" w:eastAsia="ru-RU"/>
        </w:rPr>
        <w:t>antiglaucoma</w:t>
      </w:r>
      <w:proofErr w:type="spellEnd"/>
      <w:r w:rsidRPr="00735F64">
        <w:rPr>
          <w:rFonts w:ascii="Times New Roman" w:eastAsia="Times New Roman" w:hAnsi="Times New Roman" w:cs="Times New Roman"/>
          <w:sz w:val="28"/>
          <w:szCs w:val="28"/>
          <w:lang w:val="en-US" w:eastAsia="ru-RU"/>
        </w:rPr>
        <w:t xml:space="preserve"> drugs.</w:t>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Means affecting m-cholinergic receptors</w:t>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M-cholinomimetics (</w:t>
      </w:r>
      <w:proofErr w:type="spellStart"/>
      <w:r w:rsidRPr="00735F64">
        <w:rPr>
          <w:rFonts w:ascii="Times New Roman" w:eastAsia="Times New Roman" w:hAnsi="Times New Roman" w:cs="Times New Roman"/>
          <w:sz w:val="28"/>
          <w:szCs w:val="28"/>
          <w:lang w:val="en-US" w:eastAsia="ru-RU"/>
        </w:rPr>
        <w:t>muscarinomimetics</w:t>
      </w:r>
      <w:proofErr w:type="spellEnd"/>
      <w:r w:rsidRPr="00735F64">
        <w:rPr>
          <w:rFonts w:ascii="Times New Roman" w:eastAsia="Times New Roman" w:hAnsi="Times New Roman" w:cs="Times New Roman"/>
          <w:sz w:val="28"/>
          <w:szCs w:val="28"/>
          <w:lang w:val="en-US" w:eastAsia="ru-RU"/>
        </w:rPr>
        <w:t>)</w:t>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Pilocarpine hydrochloride</w:t>
      </w:r>
    </w:p>
    <w:p w:rsidR="00AB3A6F" w:rsidRDefault="00AB3A6F"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752600" cy="1028700"/>
            <wp:effectExtent l="0" t="0" r="0" b="0"/>
            <wp:docPr id="29" name="Рисунок 29" descr="Структурная формула Пилокарп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Структурная формула Пилокарпин"/>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2600" cy="1028700"/>
                    </a:xfrm>
                    <a:prstGeom prst="rect">
                      <a:avLst/>
                    </a:prstGeom>
                    <a:noFill/>
                    <a:ln>
                      <a:noFill/>
                    </a:ln>
                  </pic:spPr>
                </pic:pic>
              </a:graphicData>
            </a:graphic>
          </wp:inline>
        </w:drawing>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(3S-cis)-3-Ethyldihydro-4-[(1-methyl-1H-imidazol-5-yl</w:t>
      </w:r>
      <w:proofErr w:type="gramStart"/>
      <w:r w:rsidRPr="00735F64">
        <w:rPr>
          <w:rFonts w:ascii="Times New Roman" w:eastAsia="Times New Roman" w:hAnsi="Times New Roman" w:cs="Times New Roman"/>
          <w:sz w:val="28"/>
          <w:szCs w:val="28"/>
          <w:lang w:val="en-US" w:eastAsia="ru-RU"/>
        </w:rPr>
        <w:t>)methyl</w:t>
      </w:r>
      <w:proofErr w:type="gramEnd"/>
      <w:r w:rsidRPr="00735F64">
        <w:rPr>
          <w:rFonts w:ascii="Times New Roman" w:eastAsia="Times New Roman" w:hAnsi="Times New Roman" w:cs="Times New Roman"/>
          <w:sz w:val="28"/>
          <w:szCs w:val="28"/>
          <w:lang w:val="en-US" w:eastAsia="ru-RU"/>
        </w:rPr>
        <w:t>]-2(3H)-furanone</w:t>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 xml:space="preserve">Pilocarpine is isolated from the leaves of plants of the genus </w:t>
      </w:r>
      <w:proofErr w:type="spellStart"/>
      <w:r w:rsidRPr="00735F64">
        <w:rPr>
          <w:rFonts w:ascii="Times New Roman" w:eastAsia="Times New Roman" w:hAnsi="Times New Roman" w:cs="Times New Roman"/>
          <w:sz w:val="28"/>
          <w:szCs w:val="28"/>
          <w:lang w:val="en-US" w:eastAsia="ru-RU"/>
        </w:rPr>
        <w:t>Pilocarpus</w:t>
      </w:r>
      <w:proofErr w:type="spellEnd"/>
      <w:r w:rsidRPr="00735F64">
        <w:rPr>
          <w:rFonts w:ascii="Times New Roman" w:eastAsia="Times New Roman" w:hAnsi="Times New Roman" w:cs="Times New Roman"/>
          <w:sz w:val="28"/>
          <w:szCs w:val="28"/>
          <w:lang w:val="en-US" w:eastAsia="ru-RU"/>
        </w:rPr>
        <w:t>, in which its content reaches 0.8% (based on dry matter).</w:t>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 xml:space="preserve">Pilocarpine excites peripheral M cholinergic receptors, which cause increased secretion of the digestive and bronchial glands, a sharp increase in sweating, pupil constriction with a simultaneous decrease in intraocular pressure, and an increase in smooth muscle tone. It </w:t>
      </w:r>
      <w:proofErr w:type="gramStart"/>
      <w:r w:rsidRPr="00735F64">
        <w:rPr>
          <w:rFonts w:ascii="Times New Roman" w:eastAsia="Times New Roman" w:hAnsi="Times New Roman" w:cs="Times New Roman"/>
          <w:sz w:val="28"/>
          <w:szCs w:val="28"/>
          <w:lang w:val="en-US" w:eastAsia="ru-RU"/>
        </w:rPr>
        <w:t>is used</w:t>
      </w:r>
      <w:proofErr w:type="gramEnd"/>
      <w:r w:rsidRPr="00735F64">
        <w:rPr>
          <w:rFonts w:ascii="Times New Roman" w:eastAsia="Times New Roman" w:hAnsi="Times New Roman" w:cs="Times New Roman"/>
          <w:sz w:val="28"/>
          <w:szCs w:val="28"/>
          <w:lang w:val="en-US" w:eastAsia="ru-RU"/>
        </w:rPr>
        <w:t xml:space="preserve"> for glaucoma and other eye diseases.</w:t>
      </w:r>
    </w:p>
    <w:p w:rsidR="00735F64" w:rsidRPr="00735F64"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 xml:space="preserve">An alkaloid extracted from the plant </w:t>
      </w:r>
      <w:proofErr w:type="spellStart"/>
      <w:r w:rsidRPr="00735F64">
        <w:rPr>
          <w:rFonts w:ascii="Times New Roman" w:eastAsia="Times New Roman" w:hAnsi="Times New Roman" w:cs="Times New Roman"/>
          <w:sz w:val="28"/>
          <w:szCs w:val="28"/>
          <w:lang w:val="en-US" w:eastAsia="ru-RU"/>
        </w:rPr>
        <w:t>Pilocarpus</w:t>
      </w:r>
      <w:proofErr w:type="spellEnd"/>
      <w:r w:rsidRPr="00735F64">
        <w:rPr>
          <w:rFonts w:ascii="Times New Roman" w:eastAsia="Times New Roman" w:hAnsi="Times New Roman" w:cs="Times New Roman"/>
          <w:sz w:val="28"/>
          <w:szCs w:val="28"/>
          <w:lang w:val="en-US" w:eastAsia="ru-RU"/>
        </w:rPr>
        <w:t xml:space="preserve"> </w:t>
      </w:r>
      <w:proofErr w:type="spellStart"/>
      <w:r w:rsidRPr="00735F64">
        <w:rPr>
          <w:rFonts w:ascii="Times New Roman" w:eastAsia="Times New Roman" w:hAnsi="Times New Roman" w:cs="Times New Roman"/>
          <w:sz w:val="28"/>
          <w:szCs w:val="28"/>
          <w:lang w:val="en-US" w:eastAsia="ru-RU"/>
        </w:rPr>
        <w:t>pennatifolius</w:t>
      </w:r>
      <w:proofErr w:type="spellEnd"/>
      <w:r w:rsidRPr="00735F64">
        <w:rPr>
          <w:rFonts w:ascii="Times New Roman" w:eastAsia="Times New Roman" w:hAnsi="Times New Roman" w:cs="Times New Roman"/>
          <w:sz w:val="28"/>
          <w:szCs w:val="28"/>
          <w:lang w:val="en-US" w:eastAsia="ru-RU"/>
        </w:rPr>
        <w:t>, native to Brazil. In medical practice, pilocarpine hydrochloride (</w:t>
      </w:r>
      <w:proofErr w:type="spellStart"/>
      <w:r w:rsidRPr="00735F64">
        <w:rPr>
          <w:rFonts w:ascii="Times New Roman" w:eastAsia="Times New Roman" w:hAnsi="Times New Roman" w:cs="Times New Roman"/>
          <w:sz w:val="28"/>
          <w:szCs w:val="28"/>
          <w:lang w:val="en-US" w:eastAsia="ru-RU"/>
        </w:rPr>
        <w:t>Pilocarpini</w:t>
      </w:r>
      <w:proofErr w:type="spellEnd"/>
      <w:r w:rsidRPr="00735F64">
        <w:rPr>
          <w:rFonts w:ascii="Times New Roman" w:eastAsia="Times New Roman" w:hAnsi="Times New Roman" w:cs="Times New Roman"/>
          <w:sz w:val="28"/>
          <w:szCs w:val="28"/>
          <w:lang w:val="en-US" w:eastAsia="ru-RU"/>
        </w:rPr>
        <w:t xml:space="preserve"> </w:t>
      </w:r>
      <w:proofErr w:type="spellStart"/>
      <w:r w:rsidRPr="00735F64">
        <w:rPr>
          <w:rFonts w:ascii="Times New Roman" w:eastAsia="Times New Roman" w:hAnsi="Times New Roman" w:cs="Times New Roman"/>
          <w:sz w:val="28"/>
          <w:szCs w:val="28"/>
          <w:lang w:val="en-US" w:eastAsia="ru-RU"/>
        </w:rPr>
        <w:t>hydrochloridum</w:t>
      </w:r>
      <w:proofErr w:type="spellEnd"/>
      <w:r w:rsidRPr="00735F64">
        <w:rPr>
          <w:rFonts w:ascii="Times New Roman" w:eastAsia="Times New Roman" w:hAnsi="Times New Roman" w:cs="Times New Roman"/>
          <w:sz w:val="28"/>
          <w:szCs w:val="28"/>
          <w:lang w:val="en-US" w:eastAsia="ru-RU"/>
        </w:rPr>
        <w:t>) is used.</w:t>
      </w:r>
    </w:p>
    <w:p w:rsidR="00AB3A6F" w:rsidRPr="00691C0A" w:rsidRDefault="00735F6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35F64">
        <w:rPr>
          <w:rFonts w:ascii="Times New Roman" w:eastAsia="Times New Roman" w:hAnsi="Times New Roman" w:cs="Times New Roman"/>
          <w:sz w:val="28"/>
          <w:szCs w:val="28"/>
          <w:lang w:val="en-US" w:eastAsia="ru-RU"/>
        </w:rPr>
        <w:t>Synthesis of pilocarpine:</w:t>
      </w:r>
    </w:p>
    <w:p w:rsidR="00AB3A6F" w:rsidRDefault="00AB3A6F"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lastRenderedPageBreak/>
        <w:drawing>
          <wp:inline distT="0" distB="0" distL="0" distR="0">
            <wp:extent cx="4860766" cy="2924175"/>
            <wp:effectExtent l="0" t="0" r="0" b="0"/>
            <wp:docPr id="30" name="Рисунок 30" descr="https://prezentacii.org/upload/cloud/19/01/119689/images/scre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prezentacii.org/upload/cloud/19/01/119689/images/screen1.jpg"/>
                    <pic:cNvPicPr>
                      <a:picLocks noChangeAspect="1" noChangeArrowheads="1"/>
                    </pic:cNvPicPr>
                  </pic:nvPicPr>
                  <pic:blipFill rotWithShape="1">
                    <a:blip r:embed="rId34">
                      <a:extLst>
                        <a:ext uri="{28A0092B-C50C-407E-A947-70E740481C1C}">
                          <a14:useLocalDpi xmlns:a14="http://schemas.microsoft.com/office/drawing/2010/main" val="0"/>
                        </a:ext>
                      </a:extLst>
                    </a:blip>
                    <a:srcRect l="-961" t="19017"/>
                    <a:stretch/>
                  </pic:blipFill>
                  <pic:spPr bwMode="auto">
                    <a:xfrm>
                      <a:off x="0" y="0"/>
                      <a:ext cx="4858170" cy="2922613"/>
                    </a:xfrm>
                    <a:prstGeom prst="rect">
                      <a:avLst/>
                    </a:prstGeom>
                    <a:noFill/>
                    <a:ln>
                      <a:noFill/>
                    </a:ln>
                    <a:extLst>
                      <a:ext uri="{53640926-AAD7-44D8-BBD7-CCE9431645EC}">
                        <a14:shadowObscured xmlns:a14="http://schemas.microsoft.com/office/drawing/2010/main"/>
                      </a:ext>
                    </a:extLst>
                  </pic:spPr>
                </pic:pic>
              </a:graphicData>
            </a:graphic>
          </wp:inline>
        </w:drawing>
      </w:r>
    </w:p>
    <w:p w:rsidR="00D30B9B" w:rsidRPr="00691C0A" w:rsidRDefault="00D30B9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30B9B">
        <w:rPr>
          <w:rFonts w:ascii="Times New Roman" w:eastAsia="Times New Roman" w:hAnsi="Times New Roman" w:cs="Times New Roman"/>
          <w:sz w:val="28"/>
          <w:szCs w:val="28"/>
          <w:lang w:val="en-US" w:eastAsia="ru-RU"/>
        </w:rPr>
        <w:t xml:space="preserve">Pilocarpine excites peripheral m-cholinergic receptors, causes an increase in the secretion of the digestive and bronchial glands, a sharp increase in sweating, pupil constriction (with a simultaneous decrease in intraocular pressure and improvement in the </w:t>
      </w:r>
      <w:proofErr w:type="spellStart"/>
      <w:r w:rsidRPr="00D30B9B">
        <w:rPr>
          <w:rFonts w:ascii="Times New Roman" w:eastAsia="Times New Roman" w:hAnsi="Times New Roman" w:cs="Times New Roman"/>
          <w:sz w:val="28"/>
          <w:szCs w:val="28"/>
          <w:lang w:val="en-US" w:eastAsia="ru-RU"/>
        </w:rPr>
        <w:t>trophism</w:t>
      </w:r>
      <w:proofErr w:type="spellEnd"/>
      <w:r w:rsidRPr="00D30B9B">
        <w:rPr>
          <w:rFonts w:ascii="Times New Roman" w:eastAsia="Times New Roman" w:hAnsi="Times New Roman" w:cs="Times New Roman"/>
          <w:sz w:val="28"/>
          <w:szCs w:val="28"/>
          <w:lang w:val="en-US" w:eastAsia="ru-RU"/>
        </w:rPr>
        <w:t xml:space="preserve"> of eye tissues), an increase in the tone of smooth muscles, bronchi, intestines, gall and bladder, uterus. </w:t>
      </w:r>
      <w:r w:rsidRPr="00691C0A">
        <w:rPr>
          <w:rFonts w:ascii="Times New Roman" w:eastAsia="Times New Roman" w:hAnsi="Times New Roman" w:cs="Times New Roman"/>
          <w:sz w:val="28"/>
          <w:szCs w:val="28"/>
          <w:lang w:val="en-US" w:eastAsia="ru-RU"/>
        </w:rPr>
        <w:t>Pilocarpine antagonists are atropine and other m-anticholinergics.</w:t>
      </w:r>
    </w:p>
    <w:p w:rsidR="00D30B9B" w:rsidRPr="00691C0A" w:rsidRDefault="00D30B9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691C0A">
        <w:rPr>
          <w:rFonts w:ascii="Times New Roman" w:eastAsia="Times New Roman" w:hAnsi="Times New Roman" w:cs="Times New Roman"/>
          <w:sz w:val="28"/>
          <w:szCs w:val="28"/>
          <w:lang w:val="en-US" w:eastAsia="ru-RU"/>
        </w:rPr>
        <w:t>Metabolism of pilocarpine:</w:t>
      </w:r>
    </w:p>
    <w:p w:rsidR="00AB3A6F" w:rsidRPr="00AB3A6F" w:rsidRDefault="00AB3A6F"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noProof/>
          <w:lang w:val="en-GB" w:eastAsia="en-GB"/>
        </w:rPr>
        <w:drawing>
          <wp:inline distT="0" distB="0" distL="0" distR="0">
            <wp:extent cx="5057775" cy="1371600"/>
            <wp:effectExtent l="0" t="0" r="9525" b="0"/>
            <wp:docPr id="31" name="Рисунок 31" descr="Механизмы действия и биотрансформация. Пилокарпин - противоглаукомное  лекарственное сред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Механизмы действия и биотрансформация. Пилокарпин - противоглаукомное  лекарственное средство"/>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057775" cy="1371600"/>
                    </a:xfrm>
                    <a:prstGeom prst="rect">
                      <a:avLst/>
                    </a:prstGeom>
                    <a:noFill/>
                    <a:ln>
                      <a:noFill/>
                    </a:ln>
                  </pic:spPr>
                </pic:pic>
              </a:graphicData>
            </a:graphic>
          </wp:inline>
        </w:drawing>
      </w:r>
    </w:p>
    <w:p w:rsidR="00D30B9B" w:rsidRPr="00D30B9B" w:rsidRDefault="00D30B9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30B9B">
        <w:rPr>
          <w:rFonts w:ascii="Times New Roman" w:eastAsia="Times New Roman" w:hAnsi="Times New Roman" w:cs="Times New Roman"/>
          <w:sz w:val="28"/>
          <w:szCs w:val="28"/>
          <w:lang w:val="en-US" w:eastAsia="ru-RU"/>
        </w:rPr>
        <w:t xml:space="preserve">When taken orally, pilocarpine is rapidly absorbed, but it </w:t>
      </w:r>
      <w:proofErr w:type="gramStart"/>
      <w:r w:rsidRPr="00D30B9B">
        <w:rPr>
          <w:rFonts w:ascii="Times New Roman" w:eastAsia="Times New Roman" w:hAnsi="Times New Roman" w:cs="Times New Roman"/>
          <w:sz w:val="28"/>
          <w:szCs w:val="28"/>
          <w:lang w:val="en-US" w:eastAsia="ru-RU"/>
        </w:rPr>
        <w:t>is usually not given</w:t>
      </w:r>
      <w:proofErr w:type="gramEnd"/>
      <w:r w:rsidRPr="00D30B9B">
        <w:rPr>
          <w:rFonts w:ascii="Times New Roman" w:eastAsia="Times New Roman" w:hAnsi="Times New Roman" w:cs="Times New Roman"/>
          <w:sz w:val="28"/>
          <w:szCs w:val="28"/>
          <w:lang w:val="en-US" w:eastAsia="ru-RU"/>
        </w:rPr>
        <w:t xml:space="preserve"> orally. When instilled into the conjunctival sac of the eye, it is poorly absorbed in normal concentrations and does not have a pronounced systemic effect.</w:t>
      </w:r>
    </w:p>
    <w:p w:rsidR="00D30B9B" w:rsidRPr="00D30B9B" w:rsidRDefault="00D30B9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30B9B">
        <w:rPr>
          <w:rFonts w:ascii="Times New Roman" w:eastAsia="Times New Roman" w:hAnsi="Times New Roman" w:cs="Times New Roman"/>
          <w:sz w:val="28"/>
          <w:szCs w:val="28"/>
          <w:lang w:val="en-US" w:eastAsia="ru-RU"/>
        </w:rPr>
        <w:t xml:space="preserve">Pilocarpine is widely used in ophthalmic practice to lower intraocular pressure in glaucoma, as well as to improve eye </w:t>
      </w:r>
      <w:proofErr w:type="spellStart"/>
      <w:r w:rsidRPr="00D30B9B">
        <w:rPr>
          <w:rFonts w:ascii="Times New Roman" w:eastAsia="Times New Roman" w:hAnsi="Times New Roman" w:cs="Times New Roman"/>
          <w:sz w:val="28"/>
          <w:szCs w:val="28"/>
          <w:lang w:val="en-US" w:eastAsia="ru-RU"/>
        </w:rPr>
        <w:t>trophism</w:t>
      </w:r>
      <w:proofErr w:type="spellEnd"/>
      <w:r w:rsidRPr="00D30B9B">
        <w:rPr>
          <w:rFonts w:ascii="Times New Roman" w:eastAsia="Times New Roman" w:hAnsi="Times New Roman" w:cs="Times New Roman"/>
          <w:sz w:val="28"/>
          <w:szCs w:val="28"/>
          <w:lang w:val="en-US" w:eastAsia="ru-RU"/>
        </w:rPr>
        <w:t xml:space="preserve"> in case of thrombosis of the central retinal vein, acute obstruction of the retinal artery, optic nerve atrophy, and vitreous hemorrhages.</w:t>
      </w:r>
      <w:r w:rsidRPr="00D30B9B">
        <w:rPr>
          <w:lang w:val="en-US"/>
        </w:rPr>
        <w:t xml:space="preserve"> </w:t>
      </w:r>
      <w:r w:rsidRPr="00D30B9B">
        <w:rPr>
          <w:rFonts w:ascii="Times New Roman" w:eastAsia="Times New Roman" w:hAnsi="Times New Roman" w:cs="Times New Roman"/>
          <w:sz w:val="28"/>
          <w:szCs w:val="28"/>
          <w:lang w:val="en-US" w:eastAsia="ru-RU"/>
        </w:rPr>
        <w:t xml:space="preserve">Pilocarpine </w:t>
      </w:r>
      <w:proofErr w:type="gramStart"/>
      <w:r w:rsidRPr="00D30B9B">
        <w:rPr>
          <w:rFonts w:ascii="Times New Roman" w:eastAsia="Times New Roman" w:hAnsi="Times New Roman" w:cs="Times New Roman"/>
          <w:sz w:val="28"/>
          <w:szCs w:val="28"/>
          <w:lang w:val="en-US" w:eastAsia="ru-RU"/>
        </w:rPr>
        <w:t>is also used</w:t>
      </w:r>
      <w:proofErr w:type="gramEnd"/>
      <w:r w:rsidRPr="00D30B9B">
        <w:rPr>
          <w:rFonts w:ascii="Times New Roman" w:eastAsia="Times New Roman" w:hAnsi="Times New Roman" w:cs="Times New Roman"/>
          <w:sz w:val="28"/>
          <w:szCs w:val="28"/>
          <w:lang w:val="en-US" w:eastAsia="ru-RU"/>
        </w:rPr>
        <w:t xml:space="preserve"> to stop the </w:t>
      </w:r>
      <w:proofErr w:type="spellStart"/>
      <w:r w:rsidRPr="00D30B9B">
        <w:rPr>
          <w:rFonts w:ascii="Times New Roman" w:eastAsia="Times New Roman" w:hAnsi="Times New Roman" w:cs="Times New Roman"/>
          <w:sz w:val="28"/>
          <w:szCs w:val="28"/>
          <w:lang w:val="en-US" w:eastAsia="ru-RU"/>
        </w:rPr>
        <w:t>mydriatic</w:t>
      </w:r>
      <w:proofErr w:type="spellEnd"/>
      <w:r w:rsidRPr="00D30B9B">
        <w:rPr>
          <w:rFonts w:ascii="Times New Roman" w:eastAsia="Times New Roman" w:hAnsi="Times New Roman" w:cs="Times New Roman"/>
          <w:sz w:val="28"/>
          <w:szCs w:val="28"/>
          <w:lang w:val="en-US" w:eastAsia="ru-RU"/>
        </w:rPr>
        <w:t xml:space="preserve"> action after the use of atropine, </w:t>
      </w:r>
      <w:proofErr w:type="spellStart"/>
      <w:r w:rsidRPr="00D30B9B">
        <w:rPr>
          <w:rFonts w:ascii="Times New Roman" w:eastAsia="Times New Roman" w:hAnsi="Times New Roman" w:cs="Times New Roman"/>
          <w:sz w:val="28"/>
          <w:szCs w:val="28"/>
          <w:lang w:val="en-US" w:eastAsia="ru-RU"/>
        </w:rPr>
        <w:t>homatropine</w:t>
      </w:r>
      <w:proofErr w:type="spellEnd"/>
      <w:r w:rsidRPr="00D30B9B">
        <w:rPr>
          <w:rFonts w:ascii="Times New Roman" w:eastAsia="Times New Roman" w:hAnsi="Times New Roman" w:cs="Times New Roman"/>
          <w:sz w:val="28"/>
          <w:szCs w:val="28"/>
          <w:lang w:val="en-US" w:eastAsia="ru-RU"/>
        </w:rPr>
        <w:t>, scopolamine or other anticholinergic substances to dilate the pupil in ophthalmological studies.</w:t>
      </w:r>
    </w:p>
    <w:p w:rsidR="00AB3A6F" w:rsidRPr="00D30B9B" w:rsidRDefault="00D30B9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30B9B">
        <w:rPr>
          <w:rFonts w:ascii="Times New Roman" w:eastAsia="Times New Roman" w:hAnsi="Times New Roman" w:cs="Times New Roman"/>
          <w:sz w:val="28"/>
          <w:szCs w:val="28"/>
          <w:lang w:val="en-US" w:eastAsia="ru-RU"/>
        </w:rPr>
        <w:t xml:space="preserve">Assign pilocarpine in the form of aqueous solutions; solutions with the addition of polymeric compounds (methylcellulose, etc.), which have a prolonged effect; ointments and special films made of polymeric material containing pilocarpine. Usually used 1% or 2% aqueous solution of pilocarpine 2-3-4 times a day. In rare cases, </w:t>
      </w:r>
      <w:proofErr w:type="gramStart"/>
      <w:r w:rsidRPr="00D30B9B">
        <w:rPr>
          <w:rFonts w:ascii="Times New Roman" w:eastAsia="Times New Roman" w:hAnsi="Times New Roman" w:cs="Times New Roman"/>
          <w:sz w:val="28"/>
          <w:szCs w:val="28"/>
          <w:lang w:val="en-US" w:eastAsia="ru-RU"/>
        </w:rPr>
        <w:t>more concentrated solutions (5-6%)</w:t>
      </w:r>
      <w:proofErr w:type="gramEnd"/>
      <w:r w:rsidRPr="00D30B9B">
        <w:rPr>
          <w:rFonts w:ascii="Times New Roman" w:eastAsia="Times New Roman" w:hAnsi="Times New Roman" w:cs="Times New Roman"/>
          <w:sz w:val="28"/>
          <w:szCs w:val="28"/>
          <w:lang w:val="en-US" w:eastAsia="ru-RU"/>
        </w:rPr>
        <w:t xml:space="preserve"> are prescribed.</w:t>
      </w:r>
    </w:p>
    <w:p w:rsidR="00D30B9B" w:rsidRPr="00D30B9B" w:rsidRDefault="00D30B9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30B9B">
        <w:rPr>
          <w:rFonts w:ascii="Times New Roman" w:eastAsia="Times New Roman" w:hAnsi="Times New Roman" w:cs="Times New Roman"/>
          <w:sz w:val="28"/>
          <w:szCs w:val="28"/>
          <w:lang w:val="en-US" w:eastAsia="ru-RU"/>
        </w:rPr>
        <w:lastRenderedPageBreak/>
        <w:t xml:space="preserve">Pilocarpine </w:t>
      </w:r>
      <w:proofErr w:type="gramStart"/>
      <w:r w:rsidRPr="00D30B9B">
        <w:rPr>
          <w:rFonts w:ascii="Times New Roman" w:eastAsia="Times New Roman" w:hAnsi="Times New Roman" w:cs="Times New Roman"/>
          <w:sz w:val="28"/>
          <w:szCs w:val="28"/>
          <w:lang w:val="en-US" w:eastAsia="ru-RU"/>
        </w:rPr>
        <w:t>is often used</w:t>
      </w:r>
      <w:proofErr w:type="gramEnd"/>
      <w:r w:rsidRPr="00D30B9B">
        <w:rPr>
          <w:rFonts w:ascii="Times New Roman" w:eastAsia="Times New Roman" w:hAnsi="Times New Roman" w:cs="Times New Roman"/>
          <w:sz w:val="28"/>
          <w:szCs w:val="28"/>
          <w:lang w:val="en-US" w:eastAsia="ru-RU"/>
        </w:rPr>
        <w:t xml:space="preserve"> in combination with other drugs that reduce intraocular pressure: </w:t>
      </w:r>
      <w:r w:rsidRPr="00D30B9B">
        <w:rPr>
          <w:rFonts w:ascii="Times New Roman" w:eastAsia="Times New Roman" w:hAnsi="Times New Roman" w:cs="Times New Roman"/>
          <w:sz w:val="28"/>
          <w:szCs w:val="28"/>
          <w:lang w:eastAsia="ru-RU"/>
        </w:rPr>
        <w:t>β</w:t>
      </w:r>
      <w:r w:rsidRPr="00D30B9B">
        <w:rPr>
          <w:rFonts w:ascii="Times New Roman" w:eastAsia="Times New Roman" w:hAnsi="Times New Roman" w:cs="Times New Roman"/>
          <w:sz w:val="28"/>
          <w:szCs w:val="28"/>
          <w:lang w:val="en-US" w:eastAsia="ru-RU"/>
        </w:rPr>
        <w:t xml:space="preserve">-blockers (see </w:t>
      </w:r>
      <w:proofErr w:type="spellStart"/>
      <w:r w:rsidRPr="00D30B9B">
        <w:rPr>
          <w:rFonts w:ascii="Times New Roman" w:eastAsia="Times New Roman" w:hAnsi="Times New Roman" w:cs="Times New Roman"/>
          <w:sz w:val="28"/>
          <w:szCs w:val="28"/>
          <w:lang w:val="en-US" w:eastAsia="ru-RU"/>
        </w:rPr>
        <w:t>Timolol</w:t>
      </w:r>
      <w:proofErr w:type="spellEnd"/>
      <w:r w:rsidRPr="00D30B9B">
        <w:rPr>
          <w:rFonts w:ascii="Times New Roman" w:eastAsia="Times New Roman" w:hAnsi="Times New Roman" w:cs="Times New Roman"/>
          <w:sz w:val="28"/>
          <w:szCs w:val="28"/>
          <w:lang w:val="en-US" w:eastAsia="ru-RU"/>
        </w:rPr>
        <w:t xml:space="preserve">), </w:t>
      </w:r>
      <w:proofErr w:type="spellStart"/>
      <w:r w:rsidRPr="00D30B9B">
        <w:rPr>
          <w:rFonts w:ascii="Times New Roman" w:eastAsia="Times New Roman" w:hAnsi="Times New Roman" w:cs="Times New Roman"/>
          <w:sz w:val="28"/>
          <w:szCs w:val="28"/>
          <w:lang w:val="en-US" w:eastAsia="ru-RU"/>
        </w:rPr>
        <w:t>adrenomimetics</w:t>
      </w:r>
      <w:proofErr w:type="spellEnd"/>
      <w:r w:rsidRPr="00D30B9B">
        <w:rPr>
          <w:rFonts w:ascii="Times New Roman" w:eastAsia="Times New Roman" w:hAnsi="Times New Roman" w:cs="Times New Roman"/>
          <w:sz w:val="28"/>
          <w:szCs w:val="28"/>
          <w:lang w:val="en-US" w:eastAsia="ru-RU"/>
        </w:rPr>
        <w:t>, etc.</w:t>
      </w:r>
    </w:p>
    <w:p w:rsidR="00D30B9B" w:rsidRPr="00D30B9B" w:rsidRDefault="00D30B9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30B9B">
        <w:rPr>
          <w:rFonts w:ascii="Times New Roman" w:eastAsia="Times New Roman" w:hAnsi="Times New Roman" w:cs="Times New Roman"/>
          <w:sz w:val="28"/>
          <w:szCs w:val="28"/>
          <w:lang w:val="en-US" w:eastAsia="ru-RU"/>
        </w:rPr>
        <w:t>Before going to bed, you can put 1-2% pilocarpine ointment behind your eyelids.</w:t>
      </w:r>
    </w:p>
    <w:p w:rsidR="00D30B9B" w:rsidRPr="00D30B9B" w:rsidRDefault="00D30B9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D30B9B">
        <w:rPr>
          <w:rFonts w:ascii="Times New Roman" w:eastAsia="Times New Roman" w:hAnsi="Times New Roman" w:cs="Times New Roman"/>
          <w:sz w:val="28"/>
          <w:szCs w:val="28"/>
          <w:lang w:val="en-US" w:eastAsia="ru-RU"/>
        </w:rPr>
        <w:t xml:space="preserve">It is advisable to prescribe eye films with pilocarpine in cases where more than 3-4 instillations of pilocarpine solutions per day are required to normalize the tone of the eyeball. The film </w:t>
      </w:r>
      <w:proofErr w:type="gramStart"/>
      <w:r w:rsidRPr="00D30B9B">
        <w:rPr>
          <w:rFonts w:ascii="Times New Roman" w:eastAsia="Times New Roman" w:hAnsi="Times New Roman" w:cs="Times New Roman"/>
          <w:sz w:val="28"/>
          <w:szCs w:val="28"/>
          <w:lang w:val="en-US" w:eastAsia="ru-RU"/>
        </w:rPr>
        <w:t>is laid</w:t>
      </w:r>
      <w:proofErr w:type="gramEnd"/>
      <w:r w:rsidRPr="00D30B9B">
        <w:rPr>
          <w:rFonts w:ascii="Times New Roman" w:eastAsia="Times New Roman" w:hAnsi="Times New Roman" w:cs="Times New Roman"/>
          <w:sz w:val="28"/>
          <w:szCs w:val="28"/>
          <w:lang w:val="en-US" w:eastAsia="ru-RU"/>
        </w:rPr>
        <w:t xml:space="preserve"> with eye tweezers for the lower eyelid 1-2 times a day. Wetting with lacrimal fluid, it swells and </w:t>
      </w:r>
      <w:proofErr w:type="gramStart"/>
      <w:r w:rsidRPr="00D30B9B">
        <w:rPr>
          <w:rFonts w:ascii="Times New Roman" w:eastAsia="Times New Roman" w:hAnsi="Times New Roman" w:cs="Times New Roman"/>
          <w:sz w:val="28"/>
          <w:szCs w:val="28"/>
          <w:lang w:val="en-US" w:eastAsia="ru-RU"/>
        </w:rPr>
        <w:t>is retained</w:t>
      </w:r>
      <w:proofErr w:type="gramEnd"/>
      <w:r w:rsidRPr="00D30B9B">
        <w:rPr>
          <w:rFonts w:ascii="Times New Roman" w:eastAsia="Times New Roman" w:hAnsi="Times New Roman" w:cs="Times New Roman"/>
          <w:sz w:val="28"/>
          <w:szCs w:val="28"/>
          <w:lang w:val="en-US" w:eastAsia="ru-RU"/>
        </w:rPr>
        <w:t xml:space="preserve"> in the lower conjunctival fornix.</w:t>
      </w:r>
      <w:r w:rsidRPr="00D30B9B">
        <w:rPr>
          <w:rFonts w:ascii="Times New Roman" w:eastAsia="Times New Roman" w:hAnsi="Times New Roman" w:cs="Times New Roman"/>
          <w:b/>
          <w:sz w:val="28"/>
          <w:szCs w:val="28"/>
          <w:lang w:val="en-US" w:eastAsia="ru-RU"/>
        </w:rPr>
        <w:t xml:space="preserve"> </w:t>
      </w:r>
      <w:r w:rsidRPr="00D30B9B">
        <w:rPr>
          <w:rFonts w:ascii="Times New Roman" w:eastAsia="Times New Roman" w:hAnsi="Times New Roman" w:cs="Times New Roman"/>
          <w:sz w:val="28"/>
          <w:szCs w:val="28"/>
          <w:lang w:val="en-US" w:eastAsia="ru-RU"/>
        </w:rPr>
        <w:t>Immediately after laying the film, keep the eye in a stationary state for 30-60 seconds until the film is wetted and it passes into a soft (elastic) state.</w:t>
      </w:r>
    </w:p>
    <w:p w:rsidR="00D30B9B" w:rsidRPr="00D30B9B" w:rsidRDefault="00D30B9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E80079" w:rsidRPr="00D30B9B" w:rsidRDefault="00D30B9B"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roofErr w:type="spellStart"/>
      <w:r w:rsidRPr="00D30B9B">
        <w:rPr>
          <w:rFonts w:ascii="Times New Roman" w:eastAsia="Times New Roman" w:hAnsi="Times New Roman" w:cs="Times New Roman"/>
          <w:b/>
          <w:sz w:val="28"/>
          <w:szCs w:val="28"/>
          <w:lang w:val="en-US" w:eastAsia="ru-RU"/>
        </w:rPr>
        <w:t>Aceclidine</w:t>
      </w:r>
      <w:proofErr w:type="spellEnd"/>
    </w:p>
    <w:p w:rsidR="00AB3A6F" w:rsidRDefault="00AB3A6F"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1752600"/>
            <wp:effectExtent l="0" t="0" r="0" b="0"/>
            <wp:docPr id="32" name="Рисунок 32"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Изображение химической структуры"/>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62250" cy="1752600"/>
                    </a:xfrm>
                    <a:prstGeom prst="rect">
                      <a:avLst/>
                    </a:prstGeom>
                    <a:noFill/>
                    <a:ln>
                      <a:noFill/>
                    </a:ln>
                  </pic:spPr>
                </pic:pic>
              </a:graphicData>
            </a:graphic>
          </wp:inline>
        </w:drawing>
      </w:r>
    </w:p>
    <w:p w:rsidR="00691C0A" w:rsidRPr="00691C0A" w:rsidRDefault="00691C0A"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691C0A">
        <w:rPr>
          <w:rFonts w:ascii="Times New Roman" w:eastAsia="Times New Roman" w:hAnsi="Times New Roman" w:cs="Times New Roman"/>
          <w:sz w:val="28"/>
          <w:szCs w:val="28"/>
          <w:lang w:val="en-US" w:eastAsia="ru-RU"/>
        </w:rPr>
        <w:t>1-</w:t>
      </w:r>
      <w:proofErr w:type="gramStart"/>
      <w:r w:rsidRPr="00691C0A">
        <w:rPr>
          <w:rFonts w:ascii="Times New Roman" w:eastAsia="Times New Roman" w:hAnsi="Times New Roman" w:cs="Times New Roman"/>
          <w:sz w:val="28"/>
          <w:szCs w:val="28"/>
          <w:lang w:val="en-US" w:eastAsia="ru-RU"/>
        </w:rPr>
        <w:t>Azabicyclo[</w:t>
      </w:r>
      <w:proofErr w:type="gramEnd"/>
      <w:r w:rsidRPr="00691C0A">
        <w:rPr>
          <w:rFonts w:ascii="Times New Roman" w:eastAsia="Times New Roman" w:hAnsi="Times New Roman" w:cs="Times New Roman"/>
          <w:sz w:val="28"/>
          <w:szCs w:val="28"/>
          <w:lang w:val="en-US" w:eastAsia="ru-RU"/>
        </w:rPr>
        <w:t>2.2.2]octan-3-ol acetate</w:t>
      </w:r>
    </w:p>
    <w:p w:rsidR="00691C0A" w:rsidRPr="00691C0A" w:rsidRDefault="00691C0A"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691C0A">
        <w:rPr>
          <w:rFonts w:ascii="Times New Roman" w:eastAsia="Times New Roman" w:hAnsi="Times New Roman" w:cs="Times New Roman"/>
          <w:sz w:val="28"/>
          <w:szCs w:val="28"/>
          <w:lang w:val="en-US" w:eastAsia="ru-RU"/>
        </w:rPr>
        <w:t>Aceclidine</w:t>
      </w:r>
      <w:proofErr w:type="spellEnd"/>
      <w:r w:rsidRPr="00691C0A">
        <w:rPr>
          <w:rFonts w:ascii="Times New Roman" w:eastAsia="Times New Roman" w:hAnsi="Times New Roman" w:cs="Times New Roman"/>
          <w:sz w:val="28"/>
          <w:szCs w:val="28"/>
          <w:lang w:val="en-US" w:eastAsia="ru-RU"/>
        </w:rPr>
        <w:t xml:space="preserve"> is a drug, the original Soviet drug, M-cholinomimetic. </w:t>
      </w:r>
      <w:proofErr w:type="gramStart"/>
      <w:r w:rsidRPr="00691C0A">
        <w:rPr>
          <w:rFonts w:ascii="Times New Roman" w:eastAsia="Times New Roman" w:hAnsi="Times New Roman" w:cs="Times New Roman"/>
          <w:sz w:val="28"/>
          <w:szCs w:val="28"/>
          <w:lang w:val="en-US" w:eastAsia="ru-RU"/>
        </w:rPr>
        <w:t>It is a cholinomimetic substance that</w:t>
      </w:r>
      <w:proofErr w:type="gramEnd"/>
      <w:r w:rsidRPr="00691C0A">
        <w:rPr>
          <w:rFonts w:ascii="Times New Roman" w:eastAsia="Times New Roman" w:hAnsi="Times New Roman" w:cs="Times New Roman"/>
          <w:sz w:val="28"/>
          <w:szCs w:val="28"/>
          <w:lang w:val="en-US" w:eastAsia="ru-RU"/>
        </w:rPr>
        <w:t xml:space="preserve"> stimulates predominantly cholinergic systems of the body. According to the chemical structure, </w:t>
      </w:r>
      <w:proofErr w:type="spellStart"/>
      <w:r w:rsidRPr="00691C0A">
        <w:rPr>
          <w:rFonts w:ascii="Times New Roman" w:eastAsia="Times New Roman" w:hAnsi="Times New Roman" w:cs="Times New Roman"/>
          <w:sz w:val="28"/>
          <w:szCs w:val="28"/>
          <w:lang w:val="en-US" w:eastAsia="ru-RU"/>
        </w:rPr>
        <w:t>aceclidine</w:t>
      </w:r>
      <w:proofErr w:type="spellEnd"/>
      <w:r w:rsidRPr="00691C0A">
        <w:rPr>
          <w:rFonts w:ascii="Times New Roman" w:eastAsia="Times New Roman" w:hAnsi="Times New Roman" w:cs="Times New Roman"/>
          <w:sz w:val="28"/>
          <w:szCs w:val="28"/>
          <w:lang w:val="en-US" w:eastAsia="ru-RU"/>
        </w:rPr>
        <w:t xml:space="preserve"> belongs to the derivatives of 3-oxyquinuclidine (see also </w:t>
      </w:r>
      <w:proofErr w:type="spellStart"/>
      <w:r w:rsidRPr="00691C0A">
        <w:rPr>
          <w:rFonts w:ascii="Times New Roman" w:eastAsia="Times New Roman" w:hAnsi="Times New Roman" w:cs="Times New Roman"/>
          <w:sz w:val="28"/>
          <w:szCs w:val="28"/>
          <w:lang w:val="en-US" w:eastAsia="ru-RU"/>
        </w:rPr>
        <w:t>Oxylidine</w:t>
      </w:r>
      <w:proofErr w:type="spellEnd"/>
      <w:r w:rsidRPr="00691C0A">
        <w:rPr>
          <w:rFonts w:ascii="Times New Roman" w:eastAsia="Times New Roman" w:hAnsi="Times New Roman" w:cs="Times New Roman"/>
          <w:sz w:val="28"/>
          <w:szCs w:val="28"/>
          <w:lang w:val="en-US" w:eastAsia="ru-RU"/>
        </w:rPr>
        <w:t xml:space="preserve">, </w:t>
      </w:r>
      <w:proofErr w:type="spellStart"/>
      <w:r w:rsidRPr="00691C0A">
        <w:rPr>
          <w:rFonts w:ascii="Times New Roman" w:eastAsia="Times New Roman" w:hAnsi="Times New Roman" w:cs="Times New Roman"/>
          <w:sz w:val="28"/>
          <w:szCs w:val="28"/>
          <w:lang w:val="en-US" w:eastAsia="ru-RU"/>
        </w:rPr>
        <w:t>Imekhin</w:t>
      </w:r>
      <w:proofErr w:type="spellEnd"/>
      <w:r w:rsidRPr="00691C0A">
        <w:rPr>
          <w:rFonts w:ascii="Times New Roman" w:eastAsia="Times New Roman" w:hAnsi="Times New Roman" w:cs="Times New Roman"/>
          <w:sz w:val="28"/>
          <w:szCs w:val="28"/>
          <w:lang w:val="en-US" w:eastAsia="ru-RU"/>
        </w:rPr>
        <w:t xml:space="preserve">, </w:t>
      </w:r>
      <w:proofErr w:type="spellStart"/>
      <w:r w:rsidRPr="00691C0A">
        <w:rPr>
          <w:rFonts w:ascii="Times New Roman" w:eastAsia="Times New Roman" w:hAnsi="Times New Roman" w:cs="Times New Roman"/>
          <w:sz w:val="28"/>
          <w:szCs w:val="28"/>
          <w:lang w:val="en-US" w:eastAsia="ru-RU"/>
        </w:rPr>
        <w:t>Temekhin</w:t>
      </w:r>
      <w:proofErr w:type="spellEnd"/>
      <w:r w:rsidRPr="00691C0A">
        <w:rPr>
          <w:rFonts w:ascii="Times New Roman" w:eastAsia="Times New Roman" w:hAnsi="Times New Roman" w:cs="Times New Roman"/>
          <w:sz w:val="28"/>
          <w:szCs w:val="28"/>
          <w:lang w:val="en-US" w:eastAsia="ru-RU"/>
        </w:rPr>
        <w:t>).</w:t>
      </w:r>
    </w:p>
    <w:p w:rsidR="00691C0A" w:rsidRPr="00691C0A" w:rsidRDefault="00691C0A"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691C0A">
        <w:rPr>
          <w:rFonts w:ascii="Times New Roman" w:eastAsia="Times New Roman" w:hAnsi="Times New Roman" w:cs="Times New Roman"/>
          <w:sz w:val="28"/>
          <w:szCs w:val="28"/>
          <w:lang w:val="en-US" w:eastAsia="ru-RU"/>
        </w:rPr>
        <w:t>Aceclidine</w:t>
      </w:r>
      <w:proofErr w:type="spellEnd"/>
      <w:r w:rsidRPr="00691C0A">
        <w:rPr>
          <w:rFonts w:ascii="Times New Roman" w:eastAsia="Times New Roman" w:hAnsi="Times New Roman" w:cs="Times New Roman"/>
          <w:sz w:val="28"/>
          <w:szCs w:val="28"/>
          <w:lang w:val="en-US" w:eastAsia="ru-RU"/>
        </w:rPr>
        <w:t xml:space="preserve"> is as effective as morphine and has no side effects.</w:t>
      </w:r>
      <w:r>
        <w:rPr>
          <w:rFonts w:ascii="Times New Roman" w:eastAsia="Times New Roman" w:hAnsi="Times New Roman" w:cs="Times New Roman"/>
          <w:sz w:val="28"/>
          <w:szCs w:val="28"/>
          <w:lang w:val="en-US" w:eastAsia="ru-RU"/>
        </w:rPr>
        <w:t xml:space="preserve"> </w:t>
      </w:r>
      <w:r w:rsidRPr="00691C0A">
        <w:rPr>
          <w:rFonts w:ascii="Times New Roman" w:eastAsia="Times New Roman" w:hAnsi="Times New Roman" w:cs="Times New Roman"/>
          <w:sz w:val="28"/>
          <w:szCs w:val="28"/>
          <w:lang w:val="en-US" w:eastAsia="ru-RU"/>
        </w:rPr>
        <w:t xml:space="preserve">The </w:t>
      </w:r>
      <w:proofErr w:type="gramStart"/>
      <w:r w:rsidRPr="00691C0A">
        <w:rPr>
          <w:rFonts w:ascii="Times New Roman" w:eastAsia="Times New Roman" w:hAnsi="Times New Roman" w:cs="Times New Roman"/>
          <w:sz w:val="28"/>
          <w:szCs w:val="28"/>
          <w:lang w:val="en-US" w:eastAsia="ru-RU"/>
        </w:rPr>
        <w:t>name of the drug was assigned by the developer - VNIHFI as a derivative of the word "3-acetoxyquinuclidine salicylate"</w:t>
      </w:r>
      <w:proofErr w:type="gramEnd"/>
      <w:r w:rsidRPr="00691C0A">
        <w:rPr>
          <w:rFonts w:ascii="Times New Roman" w:eastAsia="Times New Roman" w:hAnsi="Times New Roman" w:cs="Times New Roman"/>
          <w:sz w:val="28"/>
          <w:szCs w:val="28"/>
          <w:lang w:val="en-US" w:eastAsia="ru-RU"/>
        </w:rPr>
        <w:t xml:space="preserve">. </w:t>
      </w:r>
      <w:proofErr w:type="spellStart"/>
      <w:r w:rsidRPr="00691C0A">
        <w:rPr>
          <w:rFonts w:ascii="Times New Roman" w:eastAsia="Times New Roman" w:hAnsi="Times New Roman" w:cs="Times New Roman"/>
          <w:sz w:val="28"/>
          <w:szCs w:val="28"/>
          <w:lang w:val="en-US" w:eastAsia="ru-RU"/>
        </w:rPr>
        <w:t>Aceclidin</w:t>
      </w:r>
      <w:proofErr w:type="spellEnd"/>
      <w:r w:rsidRPr="00691C0A">
        <w:rPr>
          <w:rFonts w:ascii="Times New Roman" w:eastAsia="Times New Roman" w:hAnsi="Times New Roman" w:cs="Times New Roman"/>
          <w:sz w:val="28"/>
          <w:szCs w:val="28"/>
          <w:lang w:val="en-US" w:eastAsia="ru-RU"/>
        </w:rPr>
        <w:t xml:space="preserve"> is an </w:t>
      </w:r>
      <w:proofErr w:type="spellStart"/>
      <w:r w:rsidRPr="00691C0A">
        <w:rPr>
          <w:rFonts w:ascii="Times New Roman" w:eastAsia="Times New Roman" w:hAnsi="Times New Roman" w:cs="Times New Roman"/>
          <w:sz w:val="28"/>
          <w:szCs w:val="28"/>
          <w:lang w:val="en-US" w:eastAsia="ru-RU"/>
        </w:rPr>
        <w:t>officinal</w:t>
      </w:r>
      <w:proofErr w:type="spellEnd"/>
      <w:r w:rsidRPr="00691C0A">
        <w:rPr>
          <w:rFonts w:ascii="Times New Roman" w:eastAsia="Times New Roman" w:hAnsi="Times New Roman" w:cs="Times New Roman"/>
          <w:sz w:val="28"/>
          <w:szCs w:val="28"/>
          <w:lang w:val="en-US" w:eastAsia="ru-RU"/>
        </w:rPr>
        <w:t xml:space="preserve"> drug, which is prepared in the production departments of pharmacies according to the Collection of unified medicinal prescriptions (officinal formula).</w:t>
      </w:r>
    </w:p>
    <w:p w:rsidR="00691C0A" w:rsidRDefault="00691C0A"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691C0A">
        <w:rPr>
          <w:rFonts w:ascii="Times New Roman" w:eastAsia="Times New Roman" w:hAnsi="Times New Roman" w:cs="Times New Roman"/>
          <w:sz w:val="28"/>
          <w:szCs w:val="28"/>
          <w:lang w:val="en-US" w:eastAsia="ru-RU"/>
        </w:rPr>
        <w:t xml:space="preserve">Stimulates m-cholinergic receptors, unlike acetylcholine, it is a tertiary base, which makes it possible to penetrate through </w:t>
      </w:r>
      <w:proofErr w:type="spellStart"/>
      <w:r w:rsidRPr="00691C0A">
        <w:rPr>
          <w:rFonts w:ascii="Times New Roman" w:eastAsia="Times New Roman" w:hAnsi="Times New Roman" w:cs="Times New Roman"/>
          <w:sz w:val="28"/>
          <w:szCs w:val="28"/>
          <w:lang w:val="en-US" w:eastAsia="ru-RU"/>
        </w:rPr>
        <w:t>histohematic</w:t>
      </w:r>
      <w:proofErr w:type="spellEnd"/>
      <w:r w:rsidRPr="00691C0A">
        <w:rPr>
          <w:rFonts w:ascii="Times New Roman" w:eastAsia="Times New Roman" w:hAnsi="Times New Roman" w:cs="Times New Roman"/>
          <w:sz w:val="28"/>
          <w:szCs w:val="28"/>
          <w:lang w:val="en-US" w:eastAsia="ru-RU"/>
        </w:rPr>
        <w:t xml:space="preserve"> barriers (including through the blood-brain barrier).</w:t>
      </w:r>
      <w:r w:rsidRPr="00691C0A">
        <w:rPr>
          <w:lang w:val="en-US"/>
        </w:rPr>
        <w:t xml:space="preserve"> </w:t>
      </w:r>
      <w:r w:rsidRPr="00691C0A">
        <w:rPr>
          <w:rFonts w:ascii="Times New Roman" w:eastAsia="Times New Roman" w:hAnsi="Times New Roman" w:cs="Times New Roman"/>
          <w:sz w:val="28"/>
          <w:szCs w:val="28"/>
          <w:lang w:val="en-US" w:eastAsia="ru-RU"/>
        </w:rPr>
        <w:t xml:space="preserve">Increases the tone and enhances the contraction of the intestines, bladder, </w:t>
      </w:r>
      <w:proofErr w:type="gramStart"/>
      <w:r w:rsidRPr="00691C0A">
        <w:rPr>
          <w:rFonts w:ascii="Times New Roman" w:eastAsia="Times New Roman" w:hAnsi="Times New Roman" w:cs="Times New Roman"/>
          <w:sz w:val="28"/>
          <w:szCs w:val="28"/>
          <w:lang w:val="en-US" w:eastAsia="ru-RU"/>
        </w:rPr>
        <w:t>uterus</w:t>
      </w:r>
      <w:proofErr w:type="gramEnd"/>
      <w:r w:rsidRPr="00691C0A">
        <w:rPr>
          <w:rFonts w:ascii="Times New Roman" w:eastAsia="Times New Roman" w:hAnsi="Times New Roman" w:cs="Times New Roman"/>
          <w:sz w:val="28"/>
          <w:szCs w:val="28"/>
          <w:lang w:val="en-US" w:eastAsia="ru-RU"/>
        </w:rPr>
        <w:t xml:space="preserve">; causes </w:t>
      </w:r>
      <w:proofErr w:type="spellStart"/>
      <w:r w:rsidRPr="00691C0A">
        <w:rPr>
          <w:rFonts w:ascii="Times New Roman" w:eastAsia="Times New Roman" w:hAnsi="Times New Roman" w:cs="Times New Roman"/>
          <w:sz w:val="28"/>
          <w:szCs w:val="28"/>
          <w:lang w:val="en-US" w:eastAsia="ru-RU"/>
        </w:rPr>
        <w:t>miosis</w:t>
      </w:r>
      <w:proofErr w:type="spellEnd"/>
      <w:r w:rsidRPr="00691C0A">
        <w:rPr>
          <w:rFonts w:ascii="Times New Roman" w:eastAsia="Times New Roman" w:hAnsi="Times New Roman" w:cs="Times New Roman"/>
          <w:sz w:val="28"/>
          <w:szCs w:val="28"/>
          <w:lang w:val="en-US" w:eastAsia="ru-RU"/>
        </w:rPr>
        <w:t>, reduces intraocular pressure (after a single instillation, the effect lasts up to 6 hours), causes a spasm of accommodation. In high doses, it causes bradycardia, lowering blood pressure, increased activity of the external secretion glands, bronchospasm.</w:t>
      </w:r>
    </w:p>
    <w:p w:rsidR="00691C0A" w:rsidRPr="00691C0A" w:rsidRDefault="00691C0A"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
    <w:p w:rsidR="00AB3A6F" w:rsidRDefault="00691C0A"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691C0A">
        <w:rPr>
          <w:rFonts w:ascii="Times New Roman" w:eastAsia="Times New Roman" w:hAnsi="Times New Roman" w:cs="Times New Roman"/>
          <w:b/>
          <w:sz w:val="28"/>
          <w:szCs w:val="28"/>
          <w:lang w:eastAsia="ru-RU"/>
        </w:rPr>
        <w:t>Bethanechol</w:t>
      </w:r>
      <w:proofErr w:type="spellEnd"/>
    </w:p>
    <w:p w:rsidR="00AB3A6F" w:rsidRDefault="00AB3A6F"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14:anchorId="2138F0E5" wp14:editId="207E43E1">
            <wp:extent cx="2095500" cy="733425"/>
            <wp:effectExtent l="0" t="0" r="0" b="9525"/>
            <wp:docPr id="22" name="Рисунок 22" descr="Bethanechol 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thanechol structure.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95500" cy="733425"/>
                    </a:xfrm>
                    <a:prstGeom prst="rect">
                      <a:avLst/>
                    </a:prstGeom>
                    <a:noFill/>
                    <a:ln>
                      <a:noFill/>
                    </a:ln>
                  </pic:spPr>
                </pic:pic>
              </a:graphicData>
            </a:graphic>
          </wp:inline>
        </w:drawing>
      </w:r>
    </w:p>
    <w:p w:rsidR="00691C0A" w:rsidRDefault="00691C0A"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roofErr w:type="spellStart"/>
      <w:r w:rsidRPr="00691C0A">
        <w:rPr>
          <w:rFonts w:ascii="Times New Roman" w:hAnsi="Times New Roman" w:cs="Times New Roman"/>
          <w:sz w:val="28"/>
          <w:szCs w:val="28"/>
          <w:shd w:val="clear" w:color="auto" w:fill="FFFFFF"/>
          <w:lang w:val="en-US"/>
        </w:rPr>
        <w:lastRenderedPageBreak/>
        <w:t>Bethanechol</w:t>
      </w:r>
      <w:proofErr w:type="spellEnd"/>
      <w:r w:rsidRPr="00691C0A">
        <w:rPr>
          <w:rFonts w:ascii="Times New Roman" w:hAnsi="Times New Roman" w:cs="Times New Roman"/>
          <w:sz w:val="28"/>
          <w:szCs w:val="28"/>
          <w:shd w:val="clear" w:color="auto" w:fill="FFFFFF"/>
          <w:lang w:val="en-US"/>
        </w:rPr>
        <w:t xml:space="preserve"> is a </w:t>
      </w:r>
      <w:proofErr w:type="spellStart"/>
      <w:r w:rsidRPr="00691C0A">
        <w:rPr>
          <w:rFonts w:ascii="Times New Roman" w:hAnsi="Times New Roman" w:cs="Times New Roman"/>
          <w:sz w:val="28"/>
          <w:szCs w:val="28"/>
          <w:shd w:val="clear" w:color="auto" w:fill="FFFFFF"/>
          <w:lang w:val="en-US"/>
        </w:rPr>
        <w:t>parasympathomimetic</w:t>
      </w:r>
      <w:proofErr w:type="spellEnd"/>
      <w:r w:rsidRPr="00691C0A">
        <w:rPr>
          <w:rFonts w:ascii="Times New Roman" w:hAnsi="Times New Roman" w:cs="Times New Roman"/>
          <w:sz w:val="28"/>
          <w:szCs w:val="28"/>
          <w:shd w:val="clear" w:color="auto" w:fill="FFFFFF"/>
          <w:lang w:val="en-US"/>
        </w:rPr>
        <w:t xml:space="preserve"> choline carbamate that selectively stimulates muscarinic receptors without affecting nicotinic receptors. Unlike acetylcholine, </w:t>
      </w:r>
      <w:proofErr w:type="spellStart"/>
      <w:r w:rsidRPr="00691C0A">
        <w:rPr>
          <w:rFonts w:ascii="Times New Roman" w:hAnsi="Times New Roman" w:cs="Times New Roman"/>
          <w:sz w:val="28"/>
          <w:szCs w:val="28"/>
          <w:shd w:val="clear" w:color="auto" w:fill="FFFFFF"/>
          <w:lang w:val="en-US"/>
        </w:rPr>
        <w:t>bethanechol</w:t>
      </w:r>
      <w:proofErr w:type="spellEnd"/>
      <w:r w:rsidRPr="00691C0A">
        <w:rPr>
          <w:rFonts w:ascii="Times New Roman" w:hAnsi="Times New Roman" w:cs="Times New Roman"/>
          <w:sz w:val="28"/>
          <w:szCs w:val="28"/>
          <w:shd w:val="clear" w:color="auto" w:fill="FFFFFF"/>
          <w:lang w:val="en-US"/>
        </w:rPr>
        <w:t xml:space="preserve"> </w:t>
      </w:r>
      <w:proofErr w:type="gramStart"/>
      <w:r w:rsidRPr="00691C0A">
        <w:rPr>
          <w:rFonts w:ascii="Times New Roman" w:hAnsi="Times New Roman" w:cs="Times New Roman"/>
          <w:sz w:val="28"/>
          <w:szCs w:val="28"/>
          <w:shd w:val="clear" w:color="auto" w:fill="FFFFFF"/>
          <w:lang w:val="en-US"/>
        </w:rPr>
        <w:t>is not hydrolyzed</w:t>
      </w:r>
      <w:proofErr w:type="gramEnd"/>
      <w:r w:rsidRPr="00691C0A">
        <w:rPr>
          <w:rFonts w:ascii="Times New Roman" w:hAnsi="Times New Roman" w:cs="Times New Roman"/>
          <w:sz w:val="28"/>
          <w:szCs w:val="28"/>
          <w:shd w:val="clear" w:color="auto" w:fill="FFFFFF"/>
          <w:lang w:val="en-US"/>
        </w:rPr>
        <w:t xml:space="preserve"> by cholinesterase and therefore has a long-lasting effect. </w:t>
      </w:r>
      <w:proofErr w:type="spellStart"/>
      <w:r w:rsidRPr="00691C0A">
        <w:rPr>
          <w:rFonts w:ascii="Times New Roman" w:hAnsi="Times New Roman" w:cs="Times New Roman"/>
          <w:sz w:val="28"/>
          <w:szCs w:val="28"/>
          <w:shd w:val="clear" w:color="auto" w:fill="FFFFFF"/>
          <w:lang w:val="en-US"/>
        </w:rPr>
        <w:t>Bethanechol</w:t>
      </w:r>
      <w:proofErr w:type="spellEnd"/>
      <w:r w:rsidRPr="00691C0A">
        <w:rPr>
          <w:rFonts w:ascii="Times New Roman" w:hAnsi="Times New Roman" w:cs="Times New Roman"/>
          <w:sz w:val="28"/>
          <w:szCs w:val="28"/>
          <w:shd w:val="clear" w:color="auto" w:fill="FFFFFF"/>
          <w:lang w:val="en-US"/>
        </w:rPr>
        <w:t xml:space="preserve"> </w:t>
      </w:r>
      <w:proofErr w:type="gramStart"/>
      <w:r w:rsidRPr="00691C0A">
        <w:rPr>
          <w:rFonts w:ascii="Times New Roman" w:hAnsi="Times New Roman" w:cs="Times New Roman"/>
          <w:sz w:val="28"/>
          <w:szCs w:val="28"/>
          <w:shd w:val="clear" w:color="auto" w:fill="FFFFFF"/>
          <w:lang w:val="en-US"/>
        </w:rPr>
        <w:t>is marketed</w:t>
      </w:r>
      <w:proofErr w:type="gramEnd"/>
      <w:r w:rsidRPr="00691C0A">
        <w:rPr>
          <w:rFonts w:ascii="Times New Roman" w:hAnsi="Times New Roman" w:cs="Times New Roman"/>
          <w:sz w:val="28"/>
          <w:szCs w:val="28"/>
          <w:shd w:val="clear" w:color="auto" w:fill="FFFFFF"/>
          <w:lang w:val="en-US"/>
        </w:rPr>
        <w:t xml:space="preserve"> under the brand names </w:t>
      </w:r>
      <w:proofErr w:type="spellStart"/>
      <w:r w:rsidRPr="00691C0A">
        <w:rPr>
          <w:rFonts w:ascii="Times New Roman" w:hAnsi="Times New Roman" w:cs="Times New Roman"/>
          <w:sz w:val="28"/>
          <w:szCs w:val="28"/>
          <w:shd w:val="clear" w:color="auto" w:fill="FFFFFF"/>
          <w:lang w:val="en-US"/>
        </w:rPr>
        <w:t>Duvoid</w:t>
      </w:r>
      <w:proofErr w:type="spellEnd"/>
      <w:r w:rsidRPr="00691C0A">
        <w:rPr>
          <w:rFonts w:ascii="Times New Roman" w:hAnsi="Times New Roman" w:cs="Times New Roman"/>
          <w:sz w:val="28"/>
          <w:szCs w:val="28"/>
          <w:shd w:val="clear" w:color="auto" w:fill="FFFFFF"/>
          <w:lang w:val="en-US"/>
        </w:rPr>
        <w:t xml:space="preserve"> (Roberts), </w:t>
      </w:r>
      <w:proofErr w:type="spellStart"/>
      <w:r w:rsidRPr="00691C0A">
        <w:rPr>
          <w:rFonts w:ascii="Times New Roman" w:hAnsi="Times New Roman" w:cs="Times New Roman"/>
          <w:sz w:val="28"/>
          <w:szCs w:val="28"/>
          <w:shd w:val="clear" w:color="auto" w:fill="FFFFFF"/>
          <w:lang w:val="en-US"/>
        </w:rPr>
        <w:t>Myotonachol</w:t>
      </w:r>
      <w:proofErr w:type="spellEnd"/>
      <w:r w:rsidRPr="00691C0A">
        <w:rPr>
          <w:rFonts w:ascii="Times New Roman" w:hAnsi="Times New Roman" w:cs="Times New Roman"/>
          <w:sz w:val="28"/>
          <w:szCs w:val="28"/>
          <w:shd w:val="clear" w:color="auto" w:fill="FFFFFF"/>
          <w:lang w:val="en-US"/>
        </w:rPr>
        <w:t xml:space="preserve"> (Glenwood), </w:t>
      </w:r>
      <w:proofErr w:type="spellStart"/>
      <w:r w:rsidRPr="00691C0A">
        <w:rPr>
          <w:rFonts w:ascii="Times New Roman" w:hAnsi="Times New Roman" w:cs="Times New Roman"/>
          <w:sz w:val="28"/>
          <w:szCs w:val="28"/>
          <w:shd w:val="clear" w:color="auto" w:fill="FFFFFF"/>
          <w:lang w:val="en-US"/>
        </w:rPr>
        <w:t>Urecholine</w:t>
      </w:r>
      <w:proofErr w:type="spellEnd"/>
      <w:r w:rsidRPr="00691C0A">
        <w:rPr>
          <w:rFonts w:ascii="Times New Roman" w:hAnsi="Times New Roman" w:cs="Times New Roman"/>
          <w:sz w:val="28"/>
          <w:szCs w:val="28"/>
          <w:shd w:val="clear" w:color="auto" w:fill="FFFFFF"/>
          <w:lang w:val="en-US"/>
        </w:rPr>
        <w:t xml:space="preserve"> (Merck </w:t>
      </w:r>
      <w:proofErr w:type="spellStart"/>
      <w:r w:rsidRPr="00691C0A">
        <w:rPr>
          <w:rFonts w:ascii="Times New Roman" w:hAnsi="Times New Roman" w:cs="Times New Roman"/>
          <w:sz w:val="28"/>
          <w:szCs w:val="28"/>
          <w:shd w:val="clear" w:color="auto" w:fill="FFFFFF"/>
          <w:lang w:val="en-US"/>
        </w:rPr>
        <w:t>Frosst</w:t>
      </w:r>
      <w:proofErr w:type="spellEnd"/>
      <w:r w:rsidRPr="00691C0A">
        <w:rPr>
          <w:rFonts w:ascii="Times New Roman" w:hAnsi="Times New Roman" w:cs="Times New Roman"/>
          <w:sz w:val="28"/>
          <w:szCs w:val="28"/>
          <w:shd w:val="clear" w:color="auto" w:fill="FFFFFF"/>
          <w:lang w:val="en-US"/>
        </w:rPr>
        <w:t xml:space="preserve">), and </w:t>
      </w:r>
      <w:proofErr w:type="spellStart"/>
      <w:r w:rsidRPr="00691C0A">
        <w:rPr>
          <w:rFonts w:ascii="Times New Roman" w:hAnsi="Times New Roman" w:cs="Times New Roman"/>
          <w:sz w:val="28"/>
          <w:szCs w:val="28"/>
          <w:shd w:val="clear" w:color="auto" w:fill="FFFFFF"/>
          <w:lang w:val="en-US"/>
        </w:rPr>
        <w:t>Urocarb</w:t>
      </w:r>
      <w:proofErr w:type="spellEnd"/>
      <w:r w:rsidRPr="00691C0A">
        <w:rPr>
          <w:rFonts w:ascii="Times New Roman" w:hAnsi="Times New Roman" w:cs="Times New Roman"/>
          <w:sz w:val="28"/>
          <w:szCs w:val="28"/>
          <w:shd w:val="clear" w:color="auto" w:fill="FFFFFF"/>
          <w:lang w:val="en-US"/>
        </w:rPr>
        <w:t xml:space="preserve"> (Hamilton). The name </w:t>
      </w:r>
      <w:proofErr w:type="spellStart"/>
      <w:r w:rsidRPr="00691C0A">
        <w:rPr>
          <w:rFonts w:ascii="Times New Roman" w:hAnsi="Times New Roman" w:cs="Times New Roman"/>
          <w:sz w:val="28"/>
          <w:szCs w:val="28"/>
          <w:shd w:val="clear" w:color="auto" w:fill="FFFFFF"/>
          <w:lang w:val="en-US"/>
        </w:rPr>
        <w:t>bethanechol</w:t>
      </w:r>
      <w:proofErr w:type="spellEnd"/>
      <w:r w:rsidRPr="00691C0A">
        <w:rPr>
          <w:rFonts w:ascii="Times New Roman" w:hAnsi="Times New Roman" w:cs="Times New Roman"/>
          <w:sz w:val="28"/>
          <w:szCs w:val="28"/>
          <w:shd w:val="clear" w:color="auto" w:fill="FFFFFF"/>
          <w:lang w:val="en-US"/>
        </w:rPr>
        <w:t xml:space="preserve"> is due to its urethane beta-</w:t>
      </w:r>
      <w:proofErr w:type="spellStart"/>
      <w:r w:rsidRPr="00691C0A">
        <w:rPr>
          <w:rFonts w:ascii="Times New Roman" w:hAnsi="Times New Roman" w:cs="Times New Roman"/>
          <w:sz w:val="28"/>
          <w:szCs w:val="28"/>
          <w:shd w:val="clear" w:color="auto" w:fill="FFFFFF"/>
          <w:lang w:val="en-US"/>
        </w:rPr>
        <w:t>methylcholine</w:t>
      </w:r>
      <w:proofErr w:type="spellEnd"/>
      <w:r w:rsidRPr="00691C0A">
        <w:rPr>
          <w:rFonts w:ascii="Times New Roman" w:hAnsi="Times New Roman" w:cs="Times New Roman"/>
          <w:sz w:val="28"/>
          <w:szCs w:val="28"/>
          <w:shd w:val="clear" w:color="auto" w:fill="FFFFFF"/>
          <w:lang w:val="en-US"/>
        </w:rPr>
        <w:t xml:space="preserve"> structure.</w:t>
      </w:r>
    </w:p>
    <w:p w:rsidR="00691C0A" w:rsidRDefault="00691C0A"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691C0A">
        <w:rPr>
          <w:rFonts w:ascii="Times New Roman" w:hAnsi="Times New Roman" w:cs="Times New Roman"/>
          <w:sz w:val="28"/>
          <w:szCs w:val="28"/>
          <w:shd w:val="clear" w:color="auto" w:fill="FFFFFF"/>
          <w:lang w:val="en-US"/>
        </w:rPr>
        <w:t xml:space="preserve">Synthesis of </w:t>
      </w:r>
      <w:proofErr w:type="spellStart"/>
      <w:r w:rsidRPr="00691C0A">
        <w:rPr>
          <w:rFonts w:ascii="Times New Roman" w:hAnsi="Times New Roman" w:cs="Times New Roman"/>
          <w:sz w:val="28"/>
          <w:szCs w:val="28"/>
          <w:shd w:val="clear" w:color="auto" w:fill="FFFFFF"/>
          <w:lang w:val="en-US"/>
        </w:rPr>
        <w:t>bethanechol</w:t>
      </w:r>
      <w:proofErr w:type="spellEnd"/>
      <w:r w:rsidRPr="00691C0A">
        <w:rPr>
          <w:rFonts w:ascii="Times New Roman" w:hAnsi="Times New Roman" w:cs="Times New Roman"/>
          <w:sz w:val="28"/>
          <w:szCs w:val="28"/>
          <w:shd w:val="clear" w:color="auto" w:fill="FFFFFF"/>
          <w:lang w:val="en-US"/>
        </w:rPr>
        <w:t>:</w:t>
      </w:r>
    </w:p>
    <w:p w:rsidR="00AB3A6F" w:rsidRPr="00691C0A" w:rsidRDefault="00AB3A6F"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Pr>
          <w:rFonts w:ascii="Times New Roman" w:hAnsi="Times New Roman" w:cs="Times New Roman"/>
          <w:noProof/>
          <w:sz w:val="28"/>
          <w:szCs w:val="28"/>
          <w:shd w:val="clear" w:color="auto" w:fill="FFFFFF"/>
          <w:lang w:val="en-GB" w:eastAsia="en-GB"/>
        </w:rPr>
        <w:drawing>
          <wp:inline distT="0" distB="0" distL="0" distR="0" wp14:anchorId="26FEDB8B" wp14:editId="1A391DF1">
            <wp:extent cx="5940425" cy="2629753"/>
            <wp:effectExtent l="0" t="0" r="317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0425" cy="2629753"/>
                    </a:xfrm>
                    <a:prstGeom prst="rect">
                      <a:avLst/>
                    </a:prstGeom>
                    <a:noFill/>
                    <a:ln>
                      <a:noFill/>
                    </a:ln>
                  </pic:spPr>
                </pic:pic>
              </a:graphicData>
            </a:graphic>
          </wp:inline>
        </w:drawing>
      </w:r>
    </w:p>
    <w:p w:rsidR="00E80079" w:rsidRDefault="00EB3505"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EB3505">
        <w:rPr>
          <w:rFonts w:ascii="Times New Roman" w:eastAsia="Times New Roman" w:hAnsi="Times New Roman" w:cs="Times New Roman"/>
          <w:sz w:val="28"/>
          <w:szCs w:val="28"/>
          <w:lang w:val="en-US" w:eastAsia="ru-RU"/>
        </w:rPr>
        <w:t>Bethanechol</w:t>
      </w:r>
      <w:proofErr w:type="spellEnd"/>
      <w:r w:rsidRPr="00EB3505">
        <w:rPr>
          <w:rFonts w:ascii="Times New Roman" w:eastAsia="Times New Roman" w:hAnsi="Times New Roman" w:cs="Times New Roman"/>
          <w:sz w:val="28"/>
          <w:szCs w:val="28"/>
          <w:lang w:val="en-US" w:eastAsia="ru-RU"/>
        </w:rPr>
        <w:t xml:space="preserve"> relieves dry mouth and </w:t>
      </w:r>
      <w:proofErr w:type="gramStart"/>
      <w:r w:rsidRPr="00EB3505">
        <w:rPr>
          <w:rFonts w:ascii="Times New Roman" w:eastAsia="Times New Roman" w:hAnsi="Times New Roman" w:cs="Times New Roman"/>
          <w:sz w:val="28"/>
          <w:szCs w:val="28"/>
          <w:lang w:val="en-US" w:eastAsia="ru-RU"/>
        </w:rPr>
        <w:t>is sometimes given</w:t>
      </w:r>
      <w:proofErr w:type="gramEnd"/>
      <w:r w:rsidRPr="00EB3505">
        <w:rPr>
          <w:rFonts w:ascii="Times New Roman" w:eastAsia="Times New Roman" w:hAnsi="Times New Roman" w:cs="Times New Roman"/>
          <w:sz w:val="28"/>
          <w:szCs w:val="28"/>
          <w:lang w:val="en-US" w:eastAsia="ru-RU"/>
        </w:rPr>
        <w:t xml:space="preserve"> orally or subcutaneously to treat urinary retention resulting from general anesthesia, diabetic bladder neuropathy, or a side effect of antidepressants; or treat gastrointestinal deficiency of muscle tone. Muscarinic receptors in the bladder and gastrointestinal tract stimulate bladder contraction and urine output, respectively, and increased gastrointestinal motility. </w:t>
      </w:r>
      <w:proofErr w:type="spellStart"/>
      <w:r w:rsidRPr="00EB3505">
        <w:rPr>
          <w:rFonts w:ascii="Times New Roman" w:eastAsia="Times New Roman" w:hAnsi="Times New Roman" w:cs="Times New Roman"/>
          <w:sz w:val="28"/>
          <w:szCs w:val="28"/>
          <w:lang w:val="en-US" w:eastAsia="ru-RU"/>
        </w:rPr>
        <w:t>Bethanechol</w:t>
      </w:r>
      <w:proofErr w:type="spellEnd"/>
      <w:r w:rsidRPr="00EB3505">
        <w:rPr>
          <w:rFonts w:ascii="Times New Roman" w:eastAsia="Times New Roman" w:hAnsi="Times New Roman" w:cs="Times New Roman"/>
          <w:sz w:val="28"/>
          <w:szCs w:val="28"/>
          <w:lang w:val="en-US" w:eastAsia="ru-RU"/>
        </w:rPr>
        <w:t xml:space="preserve"> </w:t>
      </w:r>
      <w:proofErr w:type="gramStart"/>
      <w:r w:rsidRPr="00EB3505">
        <w:rPr>
          <w:rFonts w:ascii="Times New Roman" w:eastAsia="Times New Roman" w:hAnsi="Times New Roman" w:cs="Times New Roman"/>
          <w:sz w:val="28"/>
          <w:szCs w:val="28"/>
          <w:lang w:val="en-US" w:eastAsia="ru-RU"/>
        </w:rPr>
        <w:t>should be used</w:t>
      </w:r>
      <w:proofErr w:type="gramEnd"/>
      <w:r w:rsidRPr="00EB3505">
        <w:rPr>
          <w:rFonts w:ascii="Times New Roman" w:eastAsia="Times New Roman" w:hAnsi="Times New Roman" w:cs="Times New Roman"/>
          <w:sz w:val="28"/>
          <w:szCs w:val="28"/>
          <w:lang w:val="en-US" w:eastAsia="ru-RU"/>
        </w:rPr>
        <w:t xml:space="preserve"> to treat these disorders only after mechanical obstruction has been ruled out as a possible cause.</w:t>
      </w:r>
    </w:p>
    <w:p w:rsidR="00EB3505" w:rsidRPr="00EB3505" w:rsidRDefault="00EB3505"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B3505">
        <w:rPr>
          <w:rFonts w:ascii="Times New Roman" w:eastAsia="Times New Roman" w:hAnsi="Times New Roman" w:cs="Times New Roman"/>
          <w:sz w:val="28"/>
          <w:szCs w:val="28"/>
          <w:lang w:val="en-US" w:eastAsia="ru-RU"/>
        </w:rPr>
        <w:t xml:space="preserve">Its potential benefit in the treatment of cerebral palsy </w:t>
      </w:r>
      <w:proofErr w:type="gramStart"/>
      <w:r w:rsidRPr="00EB3505">
        <w:rPr>
          <w:rFonts w:ascii="Times New Roman" w:eastAsia="Times New Roman" w:hAnsi="Times New Roman" w:cs="Times New Roman"/>
          <w:sz w:val="28"/>
          <w:szCs w:val="28"/>
          <w:lang w:val="en-US" w:eastAsia="ru-RU"/>
        </w:rPr>
        <w:t>has been investigated</w:t>
      </w:r>
      <w:proofErr w:type="gramEnd"/>
      <w:r w:rsidRPr="00EB3505">
        <w:rPr>
          <w:rFonts w:ascii="Times New Roman" w:eastAsia="Times New Roman" w:hAnsi="Times New Roman" w:cs="Times New Roman"/>
          <w:sz w:val="28"/>
          <w:szCs w:val="28"/>
          <w:lang w:val="en-US" w:eastAsia="ru-RU"/>
        </w:rPr>
        <w:t>.</w:t>
      </w:r>
    </w:p>
    <w:p w:rsidR="00EB3505" w:rsidRPr="00EB3505" w:rsidRDefault="00EB3505"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B3505" w:rsidRPr="00EB3505" w:rsidRDefault="00EB3505"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EB3505">
        <w:rPr>
          <w:rFonts w:ascii="Times New Roman" w:eastAsia="Times New Roman" w:hAnsi="Times New Roman" w:cs="Times New Roman"/>
          <w:b/>
          <w:sz w:val="28"/>
          <w:szCs w:val="28"/>
          <w:lang w:val="en-US" w:eastAsia="ru-RU"/>
        </w:rPr>
        <w:t>M-ant</w:t>
      </w:r>
      <w:r>
        <w:rPr>
          <w:rFonts w:ascii="Times New Roman" w:eastAsia="Times New Roman" w:hAnsi="Times New Roman" w:cs="Times New Roman"/>
          <w:b/>
          <w:sz w:val="28"/>
          <w:szCs w:val="28"/>
          <w:lang w:val="en-US" w:eastAsia="ru-RU"/>
        </w:rPr>
        <w:t>icholinergics (anticholinergic,</w:t>
      </w:r>
      <w:r w:rsidRPr="00EB3505">
        <w:rPr>
          <w:rFonts w:ascii="Times New Roman" w:eastAsia="Times New Roman" w:hAnsi="Times New Roman" w:cs="Times New Roman"/>
          <w:b/>
          <w:sz w:val="28"/>
          <w:szCs w:val="28"/>
          <w:lang w:val="en-US" w:eastAsia="ru-RU"/>
        </w:rPr>
        <w:t xml:space="preserve"> atropine-like drugs)</w:t>
      </w:r>
    </w:p>
    <w:p w:rsidR="00EB3505" w:rsidRPr="00EB3505" w:rsidRDefault="00EB3505"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EB3505" w:rsidRDefault="00EB3505"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EB3505">
        <w:rPr>
          <w:rFonts w:ascii="Times New Roman" w:eastAsia="Times New Roman" w:hAnsi="Times New Roman" w:cs="Times New Roman"/>
          <w:b/>
          <w:sz w:val="28"/>
          <w:szCs w:val="28"/>
          <w:lang w:eastAsia="ru-RU"/>
        </w:rPr>
        <w:t>Atropine</w:t>
      </w:r>
      <w:proofErr w:type="spellEnd"/>
      <w:r w:rsidRPr="00EB3505">
        <w:rPr>
          <w:rFonts w:ascii="Times New Roman" w:eastAsia="Times New Roman" w:hAnsi="Times New Roman" w:cs="Times New Roman"/>
          <w:b/>
          <w:sz w:val="28"/>
          <w:szCs w:val="28"/>
          <w:lang w:eastAsia="ru-RU"/>
        </w:rPr>
        <w:t xml:space="preserve"> </w:t>
      </w:r>
      <w:proofErr w:type="spellStart"/>
      <w:r w:rsidRPr="00EB3505">
        <w:rPr>
          <w:rFonts w:ascii="Times New Roman" w:eastAsia="Times New Roman" w:hAnsi="Times New Roman" w:cs="Times New Roman"/>
          <w:b/>
          <w:sz w:val="28"/>
          <w:szCs w:val="28"/>
          <w:lang w:eastAsia="ru-RU"/>
        </w:rPr>
        <w:t>sulfate</w:t>
      </w:r>
      <w:proofErr w:type="spellEnd"/>
    </w:p>
    <w:p w:rsidR="00AB3A6F" w:rsidRDefault="00AB3A6F"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905000" cy="1181100"/>
            <wp:effectExtent l="0" t="0" r="0" b="0"/>
            <wp:docPr id="33" name="Рисунок 33"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Изображение химической структуры"/>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rsidR="00EB3505" w:rsidRPr="00297053" w:rsidRDefault="00EB3505"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297053">
        <w:rPr>
          <w:rFonts w:ascii="Times New Roman" w:eastAsia="Times New Roman" w:hAnsi="Times New Roman" w:cs="Times New Roman"/>
          <w:sz w:val="28"/>
          <w:szCs w:val="28"/>
          <w:lang w:val="en-US" w:eastAsia="ru-RU"/>
        </w:rPr>
        <w:t>Endo-(±)-alpha-(</w:t>
      </w:r>
      <w:proofErr w:type="spellStart"/>
      <w:r w:rsidRPr="00297053">
        <w:rPr>
          <w:rFonts w:ascii="Times New Roman" w:eastAsia="Times New Roman" w:hAnsi="Times New Roman" w:cs="Times New Roman"/>
          <w:sz w:val="28"/>
          <w:szCs w:val="28"/>
          <w:lang w:val="en-US" w:eastAsia="ru-RU"/>
        </w:rPr>
        <w:t>hydroxymethyl</w:t>
      </w:r>
      <w:proofErr w:type="spellEnd"/>
      <w:proofErr w:type="gramStart"/>
      <w:r w:rsidRPr="00297053">
        <w:rPr>
          <w:rFonts w:ascii="Times New Roman" w:eastAsia="Times New Roman" w:hAnsi="Times New Roman" w:cs="Times New Roman"/>
          <w:sz w:val="28"/>
          <w:szCs w:val="28"/>
          <w:lang w:val="en-US" w:eastAsia="ru-RU"/>
        </w:rPr>
        <w:t>)</w:t>
      </w:r>
      <w:proofErr w:type="spellStart"/>
      <w:r w:rsidRPr="00297053">
        <w:rPr>
          <w:rFonts w:ascii="Times New Roman" w:eastAsia="Times New Roman" w:hAnsi="Times New Roman" w:cs="Times New Roman"/>
          <w:sz w:val="28"/>
          <w:szCs w:val="28"/>
          <w:lang w:val="en-US" w:eastAsia="ru-RU"/>
        </w:rPr>
        <w:t>benzoacetic</w:t>
      </w:r>
      <w:proofErr w:type="spellEnd"/>
      <w:proofErr w:type="gramEnd"/>
      <w:r w:rsidRPr="00297053">
        <w:rPr>
          <w:rFonts w:ascii="Times New Roman" w:eastAsia="Times New Roman" w:hAnsi="Times New Roman" w:cs="Times New Roman"/>
          <w:sz w:val="28"/>
          <w:szCs w:val="28"/>
          <w:lang w:val="en-US" w:eastAsia="ru-RU"/>
        </w:rPr>
        <w:t xml:space="preserve"> acid 8-methyl-8-azabicyclo[3.2.1]oct-3-yl ester</w:t>
      </w:r>
    </w:p>
    <w:p w:rsidR="00EB3505" w:rsidRPr="008A2EAA" w:rsidRDefault="00EB3505" w:rsidP="00253210">
      <w:pPr>
        <w:shd w:val="clear" w:color="auto" w:fill="FFFFFF"/>
        <w:spacing w:after="0" w:line="240" w:lineRule="auto"/>
        <w:ind w:firstLine="709"/>
        <w:jc w:val="center"/>
        <w:rPr>
          <w:rFonts w:ascii="Times New Roman" w:eastAsia="Times New Roman" w:hAnsi="Times New Roman" w:cs="Times New Roman"/>
          <w:b/>
          <w:sz w:val="28"/>
          <w:szCs w:val="28"/>
          <w:lang w:val="en-GB" w:eastAsia="ru-RU"/>
        </w:rPr>
      </w:pPr>
    </w:p>
    <w:p w:rsidR="00EB3505" w:rsidRPr="008A2EAA" w:rsidRDefault="00EB3505" w:rsidP="00253210">
      <w:pPr>
        <w:shd w:val="clear" w:color="auto" w:fill="FFFFFF"/>
        <w:spacing w:after="0" w:line="240" w:lineRule="auto"/>
        <w:ind w:firstLine="709"/>
        <w:jc w:val="center"/>
        <w:rPr>
          <w:rFonts w:ascii="Times New Roman" w:eastAsia="Times New Roman" w:hAnsi="Times New Roman" w:cs="Times New Roman"/>
          <w:b/>
          <w:sz w:val="28"/>
          <w:szCs w:val="28"/>
          <w:lang w:val="en-GB" w:eastAsia="ru-RU"/>
        </w:rPr>
      </w:pPr>
    </w:p>
    <w:p w:rsidR="00EB3505" w:rsidRPr="008A2EAA" w:rsidRDefault="00EB3505" w:rsidP="00253210">
      <w:pPr>
        <w:shd w:val="clear" w:color="auto" w:fill="FFFFFF"/>
        <w:spacing w:after="0" w:line="240" w:lineRule="auto"/>
        <w:ind w:firstLine="709"/>
        <w:jc w:val="center"/>
        <w:rPr>
          <w:rFonts w:ascii="Times New Roman" w:eastAsia="Times New Roman" w:hAnsi="Times New Roman" w:cs="Times New Roman"/>
          <w:b/>
          <w:sz w:val="28"/>
          <w:szCs w:val="28"/>
          <w:lang w:val="en-GB" w:eastAsia="ru-RU"/>
        </w:rPr>
      </w:pPr>
    </w:p>
    <w:p w:rsidR="00AB3A6F" w:rsidRDefault="00AB3A6F" w:rsidP="00253210">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val="en-GB" w:eastAsia="en-GB"/>
        </w:rPr>
        <w:lastRenderedPageBreak/>
        <w:drawing>
          <wp:inline distT="0" distB="0" distL="0" distR="0">
            <wp:extent cx="3876675" cy="14097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76675" cy="1409700"/>
                    </a:xfrm>
                    <a:prstGeom prst="rect">
                      <a:avLst/>
                    </a:prstGeom>
                    <a:noFill/>
                    <a:ln>
                      <a:noFill/>
                    </a:ln>
                  </pic:spPr>
                </pic:pic>
              </a:graphicData>
            </a:graphic>
          </wp:inline>
        </w:drawing>
      </w:r>
    </w:p>
    <w:p w:rsidR="00EB3505" w:rsidRDefault="00EB3505"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EB3505" w:rsidRPr="00EB3505" w:rsidRDefault="00EB3505"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B3505">
        <w:rPr>
          <w:rFonts w:ascii="Times New Roman" w:eastAsia="Times New Roman" w:hAnsi="Times New Roman" w:cs="Times New Roman"/>
          <w:sz w:val="28"/>
          <w:szCs w:val="28"/>
          <w:lang w:val="en-US" w:eastAsia="ru-RU"/>
        </w:rPr>
        <w:t xml:space="preserve">Atropine (lat. </w:t>
      </w:r>
      <w:proofErr w:type="spellStart"/>
      <w:r w:rsidRPr="00EB3505">
        <w:rPr>
          <w:rFonts w:ascii="Times New Roman" w:eastAsia="Times New Roman" w:hAnsi="Times New Roman" w:cs="Times New Roman"/>
          <w:sz w:val="28"/>
          <w:szCs w:val="28"/>
          <w:lang w:val="en-US" w:eastAsia="ru-RU"/>
        </w:rPr>
        <w:t>Atropinum</w:t>
      </w:r>
      <w:proofErr w:type="spellEnd"/>
      <w:r w:rsidRPr="00EB3505">
        <w:rPr>
          <w:rFonts w:ascii="Times New Roman" w:eastAsia="Times New Roman" w:hAnsi="Times New Roman" w:cs="Times New Roman"/>
          <w:sz w:val="28"/>
          <w:szCs w:val="28"/>
          <w:lang w:val="en-US" w:eastAsia="ru-RU"/>
        </w:rPr>
        <w:t xml:space="preserve">) is an anticholinergic (m-anticholinergic), plant alkaloid. Chemically, it is a racemic mixture of the </w:t>
      </w:r>
      <w:proofErr w:type="spellStart"/>
      <w:r w:rsidRPr="00EB3505">
        <w:rPr>
          <w:rFonts w:ascii="Times New Roman" w:eastAsia="Times New Roman" w:hAnsi="Times New Roman" w:cs="Times New Roman"/>
          <w:sz w:val="28"/>
          <w:szCs w:val="28"/>
          <w:lang w:val="en-US" w:eastAsia="ru-RU"/>
        </w:rPr>
        <w:t>tropine</w:t>
      </w:r>
      <w:proofErr w:type="spellEnd"/>
      <w:r w:rsidRPr="00EB3505">
        <w:rPr>
          <w:rFonts w:ascii="Times New Roman" w:eastAsia="Times New Roman" w:hAnsi="Times New Roman" w:cs="Times New Roman"/>
          <w:sz w:val="28"/>
          <w:szCs w:val="28"/>
          <w:lang w:val="en-US" w:eastAsia="ru-RU"/>
        </w:rPr>
        <w:t xml:space="preserve"> ester of D- and L-tropic acid. The L-stereoisomer of atropine is </w:t>
      </w:r>
      <w:proofErr w:type="spellStart"/>
      <w:r w:rsidRPr="00EB3505">
        <w:rPr>
          <w:rFonts w:ascii="Times New Roman" w:eastAsia="Times New Roman" w:hAnsi="Times New Roman" w:cs="Times New Roman"/>
          <w:sz w:val="28"/>
          <w:szCs w:val="28"/>
          <w:lang w:val="en-US" w:eastAsia="ru-RU"/>
        </w:rPr>
        <w:t>hyoscyamine</w:t>
      </w:r>
      <w:proofErr w:type="spellEnd"/>
      <w:r w:rsidRPr="00EB3505">
        <w:rPr>
          <w:rFonts w:ascii="Times New Roman" w:eastAsia="Times New Roman" w:hAnsi="Times New Roman" w:cs="Times New Roman"/>
          <w:sz w:val="28"/>
          <w:szCs w:val="28"/>
          <w:lang w:val="en-US" w:eastAsia="ru-RU"/>
        </w:rPr>
        <w:t>.</w:t>
      </w:r>
    </w:p>
    <w:p w:rsidR="00EB3505" w:rsidRPr="00EB3505" w:rsidRDefault="00EB3505"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B3505">
        <w:rPr>
          <w:rFonts w:ascii="Times New Roman" w:eastAsia="Times New Roman" w:hAnsi="Times New Roman" w:cs="Times New Roman"/>
          <w:sz w:val="28"/>
          <w:szCs w:val="28"/>
          <w:lang w:val="en-US" w:eastAsia="ru-RU"/>
        </w:rPr>
        <w:t xml:space="preserve">Synonym: </w:t>
      </w:r>
      <w:proofErr w:type="spellStart"/>
      <w:r w:rsidRPr="00EB3505">
        <w:rPr>
          <w:rFonts w:ascii="Times New Roman" w:eastAsia="Times New Roman" w:hAnsi="Times New Roman" w:cs="Times New Roman"/>
          <w:sz w:val="28"/>
          <w:szCs w:val="28"/>
          <w:lang w:val="en-US" w:eastAsia="ru-RU"/>
        </w:rPr>
        <w:t>Atropinum</w:t>
      </w:r>
      <w:proofErr w:type="spellEnd"/>
      <w:r w:rsidRPr="00EB3505">
        <w:rPr>
          <w:rFonts w:ascii="Times New Roman" w:eastAsia="Times New Roman" w:hAnsi="Times New Roman" w:cs="Times New Roman"/>
          <w:sz w:val="28"/>
          <w:szCs w:val="28"/>
          <w:lang w:val="en-US" w:eastAsia="ru-RU"/>
        </w:rPr>
        <w:t xml:space="preserve"> </w:t>
      </w:r>
      <w:proofErr w:type="spellStart"/>
      <w:r w:rsidRPr="00EB3505">
        <w:rPr>
          <w:rFonts w:ascii="Times New Roman" w:eastAsia="Times New Roman" w:hAnsi="Times New Roman" w:cs="Times New Roman"/>
          <w:sz w:val="28"/>
          <w:szCs w:val="28"/>
          <w:lang w:val="en-US" w:eastAsia="ru-RU"/>
        </w:rPr>
        <w:t>sulfuricum</w:t>
      </w:r>
      <w:proofErr w:type="spellEnd"/>
      <w:r w:rsidRPr="00EB3505">
        <w:rPr>
          <w:rFonts w:ascii="Times New Roman" w:eastAsia="Times New Roman" w:hAnsi="Times New Roman" w:cs="Times New Roman"/>
          <w:sz w:val="28"/>
          <w:szCs w:val="28"/>
          <w:lang w:val="en-US" w:eastAsia="ru-RU"/>
        </w:rPr>
        <w:t>.</w:t>
      </w:r>
    </w:p>
    <w:p w:rsidR="00EB3505" w:rsidRPr="00EB3505" w:rsidRDefault="00EB3505"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EB3505">
        <w:rPr>
          <w:rFonts w:ascii="Times New Roman" w:eastAsia="Times New Roman" w:hAnsi="Times New Roman" w:cs="Times New Roman"/>
          <w:sz w:val="28"/>
          <w:szCs w:val="28"/>
          <w:lang w:val="en-US" w:eastAsia="ru-RU"/>
        </w:rPr>
        <w:t>An alkaloid found in various plants of the nightshade family: for example, belladonna (</w:t>
      </w:r>
      <w:proofErr w:type="spellStart"/>
      <w:r w:rsidRPr="00EB3505">
        <w:rPr>
          <w:rFonts w:ascii="Times New Roman" w:eastAsia="Times New Roman" w:hAnsi="Times New Roman" w:cs="Times New Roman"/>
          <w:sz w:val="28"/>
          <w:szCs w:val="28"/>
          <w:lang w:val="en-US" w:eastAsia="ru-RU"/>
        </w:rPr>
        <w:t>Atropa</w:t>
      </w:r>
      <w:proofErr w:type="spellEnd"/>
      <w:r w:rsidRPr="00EB3505">
        <w:rPr>
          <w:rFonts w:ascii="Times New Roman" w:eastAsia="Times New Roman" w:hAnsi="Times New Roman" w:cs="Times New Roman"/>
          <w:sz w:val="28"/>
          <w:szCs w:val="28"/>
          <w:lang w:val="en-US" w:eastAsia="ru-RU"/>
        </w:rPr>
        <w:t xml:space="preserve"> belladonna) [1], henbane (</w:t>
      </w:r>
      <w:proofErr w:type="spellStart"/>
      <w:r w:rsidRPr="00EB3505">
        <w:rPr>
          <w:rFonts w:ascii="Times New Roman" w:eastAsia="Times New Roman" w:hAnsi="Times New Roman" w:cs="Times New Roman"/>
          <w:sz w:val="28"/>
          <w:szCs w:val="28"/>
          <w:lang w:val="en-US" w:eastAsia="ru-RU"/>
        </w:rPr>
        <w:t>Hyoscyamus</w:t>
      </w:r>
      <w:proofErr w:type="spellEnd"/>
      <w:r w:rsidRPr="00EB3505">
        <w:rPr>
          <w:rFonts w:ascii="Times New Roman" w:eastAsia="Times New Roman" w:hAnsi="Times New Roman" w:cs="Times New Roman"/>
          <w:sz w:val="28"/>
          <w:szCs w:val="28"/>
          <w:lang w:val="en-US" w:eastAsia="ru-RU"/>
        </w:rPr>
        <w:t xml:space="preserve"> </w:t>
      </w:r>
      <w:proofErr w:type="spellStart"/>
      <w:proofErr w:type="gramStart"/>
      <w:r w:rsidRPr="00EB3505">
        <w:rPr>
          <w:rFonts w:ascii="Times New Roman" w:eastAsia="Times New Roman" w:hAnsi="Times New Roman" w:cs="Times New Roman"/>
          <w:sz w:val="28"/>
          <w:szCs w:val="28"/>
          <w:lang w:val="en-US" w:eastAsia="ru-RU"/>
        </w:rPr>
        <w:t>niger</w:t>
      </w:r>
      <w:proofErr w:type="spellEnd"/>
      <w:proofErr w:type="gramEnd"/>
      <w:r w:rsidRPr="00EB3505">
        <w:rPr>
          <w:rFonts w:ascii="Times New Roman" w:eastAsia="Times New Roman" w:hAnsi="Times New Roman" w:cs="Times New Roman"/>
          <w:sz w:val="28"/>
          <w:szCs w:val="28"/>
          <w:lang w:val="en-US" w:eastAsia="ru-RU"/>
        </w:rPr>
        <w:t xml:space="preserve">), various types of Datura (Datura </w:t>
      </w:r>
      <w:proofErr w:type="spellStart"/>
      <w:r w:rsidRPr="00EB3505">
        <w:rPr>
          <w:rFonts w:ascii="Times New Roman" w:eastAsia="Times New Roman" w:hAnsi="Times New Roman" w:cs="Times New Roman"/>
          <w:sz w:val="28"/>
          <w:szCs w:val="28"/>
          <w:lang w:val="en-US" w:eastAsia="ru-RU"/>
        </w:rPr>
        <w:t>stramonium</w:t>
      </w:r>
      <w:proofErr w:type="spellEnd"/>
      <w:r w:rsidRPr="00EB3505">
        <w:rPr>
          <w:rFonts w:ascii="Times New Roman" w:eastAsia="Times New Roman" w:hAnsi="Times New Roman" w:cs="Times New Roman"/>
          <w:sz w:val="28"/>
          <w:szCs w:val="28"/>
          <w:lang w:val="en-US" w:eastAsia="ru-RU"/>
        </w:rPr>
        <w:t>), etc.</w:t>
      </w:r>
    </w:p>
    <w:p w:rsidR="009E6FD8" w:rsidRPr="009E6FD8" w:rsidRDefault="009E6FD8" w:rsidP="00253210">
      <w:pPr>
        <w:pStyle w:val="opisdvfldbeg"/>
        <w:shd w:val="clear" w:color="auto" w:fill="FFFFFF"/>
        <w:spacing w:before="0" w:beforeAutospacing="0" w:after="0" w:afterAutospacing="0"/>
        <w:ind w:firstLine="709"/>
        <w:jc w:val="both"/>
        <w:rPr>
          <w:sz w:val="28"/>
          <w:szCs w:val="28"/>
          <w:shd w:val="clear" w:color="auto" w:fill="FFFFFF"/>
          <w:lang w:val="en-US"/>
        </w:rPr>
      </w:pPr>
      <w:r w:rsidRPr="009E6FD8">
        <w:rPr>
          <w:sz w:val="28"/>
          <w:szCs w:val="28"/>
          <w:shd w:val="clear" w:color="auto" w:fill="FFFFFF"/>
          <w:lang w:val="en-US"/>
        </w:rPr>
        <w:t>Metabolism of atropine;</w:t>
      </w:r>
    </w:p>
    <w:p w:rsidR="009E6FD8" w:rsidRPr="009E6FD8" w:rsidRDefault="009E6FD8" w:rsidP="00253210">
      <w:pPr>
        <w:pStyle w:val="opisdvfldbeg"/>
        <w:shd w:val="clear" w:color="auto" w:fill="FFFFFF"/>
        <w:spacing w:before="0" w:beforeAutospacing="0" w:after="0" w:afterAutospacing="0"/>
        <w:ind w:firstLine="709"/>
        <w:jc w:val="both"/>
        <w:rPr>
          <w:sz w:val="28"/>
          <w:szCs w:val="28"/>
          <w:shd w:val="clear" w:color="auto" w:fill="FFFFFF"/>
          <w:lang w:val="en-US"/>
        </w:rPr>
      </w:pPr>
      <w:r w:rsidRPr="009E6FD8">
        <w:rPr>
          <w:sz w:val="28"/>
          <w:szCs w:val="28"/>
          <w:shd w:val="clear" w:color="auto" w:fill="FFFFFF"/>
          <w:lang w:val="en-US"/>
        </w:rPr>
        <w:t>-aromatic hydroxylation,</w:t>
      </w:r>
    </w:p>
    <w:p w:rsidR="009E6FD8" w:rsidRPr="009E6FD8" w:rsidRDefault="009E6FD8" w:rsidP="00253210">
      <w:pPr>
        <w:pStyle w:val="opisdvfldbeg"/>
        <w:shd w:val="clear" w:color="auto" w:fill="FFFFFF"/>
        <w:spacing w:before="0" w:beforeAutospacing="0" w:after="0" w:afterAutospacing="0"/>
        <w:ind w:firstLine="709"/>
        <w:jc w:val="both"/>
        <w:rPr>
          <w:sz w:val="28"/>
          <w:szCs w:val="28"/>
          <w:shd w:val="clear" w:color="auto" w:fill="FFFFFF"/>
          <w:lang w:val="en-US"/>
        </w:rPr>
      </w:pPr>
      <w:r w:rsidRPr="009E6FD8">
        <w:rPr>
          <w:sz w:val="28"/>
          <w:szCs w:val="28"/>
          <w:shd w:val="clear" w:color="auto" w:fill="FFFFFF"/>
          <w:lang w:val="en-US"/>
        </w:rPr>
        <w:t xml:space="preserve">Formation of </w:t>
      </w:r>
      <w:proofErr w:type="spellStart"/>
      <w:r w:rsidRPr="009E6FD8">
        <w:rPr>
          <w:sz w:val="28"/>
          <w:szCs w:val="28"/>
          <w:shd w:val="clear" w:color="auto" w:fill="FFFFFF"/>
          <w:lang w:val="en-US"/>
        </w:rPr>
        <w:t>glucuronato</w:t>
      </w:r>
      <w:proofErr w:type="spellEnd"/>
      <w:r w:rsidRPr="009E6FD8">
        <w:rPr>
          <w:sz w:val="28"/>
          <w:szCs w:val="28"/>
          <w:shd w:val="clear" w:color="auto" w:fill="FFFFFF"/>
          <w:lang w:val="en-US"/>
        </w:rPr>
        <w:t xml:space="preserve"> through ester hydrolysis and release of the alcohol function,</w:t>
      </w:r>
    </w:p>
    <w:p w:rsidR="009E6FD8" w:rsidRPr="008A2EAA" w:rsidRDefault="009E6FD8" w:rsidP="00253210">
      <w:pPr>
        <w:pStyle w:val="opisdvfldbeg"/>
        <w:shd w:val="clear" w:color="auto" w:fill="FFFFFF"/>
        <w:spacing w:before="0" w:beforeAutospacing="0" w:after="0" w:afterAutospacing="0"/>
        <w:ind w:firstLine="709"/>
        <w:jc w:val="both"/>
        <w:rPr>
          <w:sz w:val="28"/>
          <w:szCs w:val="28"/>
          <w:shd w:val="clear" w:color="auto" w:fill="FFFFFF"/>
          <w:lang w:val="en-GB"/>
        </w:rPr>
      </w:pPr>
      <w:r w:rsidRPr="008A2EAA">
        <w:rPr>
          <w:sz w:val="28"/>
          <w:szCs w:val="28"/>
          <w:shd w:val="clear" w:color="auto" w:fill="FFFFFF"/>
          <w:lang w:val="en-GB"/>
        </w:rPr>
        <w:t>-N-demethylation</w:t>
      </w:r>
    </w:p>
    <w:p w:rsidR="009E6FD8" w:rsidRPr="009E6FD8" w:rsidRDefault="009E6FD8" w:rsidP="00253210">
      <w:pPr>
        <w:pStyle w:val="opisdvfldbeg"/>
        <w:shd w:val="clear" w:color="auto" w:fill="FFFFFF"/>
        <w:spacing w:before="0" w:beforeAutospacing="0" w:after="0" w:afterAutospacing="0"/>
        <w:ind w:firstLine="709"/>
        <w:jc w:val="both"/>
        <w:rPr>
          <w:sz w:val="28"/>
          <w:szCs w:val="28"/>
          <w:lang w:val="en-US"/>
        </w:rPr>
      </w:pPr>
      <w:r w:rsidRPr="009E6FD8">
        <w:rPr>
          <w:sz w:val="28"/>
          <w:szCs w:val="28"/>
          <w:shd w:val="clear" w:color="auto" w:fill="FFFFFF"/>
          <w:lang w:val="en-US"/>
        </w:rPr>
        <w:t xml:space="preserve">Blocks m-cholinergic receptors. Causes mydriasis, accommodation paralysis, increased intraocular pressure, tachycardia, </w:t>
      </w:r>
      <w:proofErr w:type="gramStart"/>
      <w:r w:rsidRPr="009E6FD8">
        <w:rPr>
          <w:sz w:val="28"/>
          <w:szCs w:val="28"/>
          <w:shd w:val="clear" w:color="auto" w:fill="FFFFFF"/>
          <w:lang w:val="en-US"/>
        </w:rPr>
        <w:t>xerostomia</w:t>
      </w:r>
      <w:proofErr w:type="gramEnd"/>
      <w:r w:rsidRPr="009E6FD8">
        <w:rPr>
          <w:sz w:val="28"/>
          <w:szCs w:val="28"/>
          <w:shd w:val="clear" w:color="auto" w:fill="FFFFFF"/>
          <w:lang w:val="en-US"/>
        </w:rPr>
        <w:t>. Inhibits the secretion of bronchial and gastric, sweat glands. Relaxes the smooth muscles of the bronchi, gastrointestinal tract, bile and urinary systems - antispasmodic effect. Stimulates (large doses) the central nervous system.</w:t>
      </w:r>
      <w:r w:rsidR="00AB3A6F" w:rsidRPr="009E6FD8">
        <w:rPr>
          <w:sz w:val="28"/>
          <w:szCs w:val="28"/>
          <w:lang w:val="en-US"/>
        </w:rPr>
        <w:t xml:space="preserve"> </w:t>
      </w:r>
      <w:proofErr w:type="gramStart"/>
      <w:r w:rsidRPr="009E6FD8">
        <w:rPr>
          <w:sz w:val="28"/>
          <w:szCs w:val="28"/>
          <w:lang w:val="en-US"/>
        </w:rPr>
        <w:t xml:space="preserve">Application: Peptic ulcer of the stomach and duodenum, </w:t>
      </w:r>
      <w:proofErr w:type="spellStart"/>
      <w:r w:rsidRPr="009E6FD8">
        <w:rPr>
          <w:sz w:val="28"/>
          <w:szCs w:val="28"/>
          <w:lang w:val="en-US"/>
        </w:rPr>
        <w:t>pylorospasm</w:t>
      </w:r>
      <w:proofErr w:type="spellEnd"/>
      <w:r w:rsidRPr="009E6FD8">
        <w:rPr>
          <w:sz w:val="28"/>
          <w:szCs w:val="28"/>
          <w:lang w:val="en-US"/>
        </w:rPr>
        <w:t xml:space="preserve">, </w:t>
      </w:r>
      <w:proofErr w:type="spellStart"/>
      <w:r w:rsidRPr="009E6FD8">
        <w:rPr>
          <w:sz w:val="28"/>
          <w:szCs w:val="28"/>
          <w:lang w:val="en-US"/>
        </w:rPr>
        <w:t>cholelithiasis</w:t>
      </w:r>
      <w:proofErr w:type="spellEnd"/>
      <w:r w:rsidRPr="009E6FD8">
        <w:rPr>
          <w:sz w:val="28"/>
          <w:szCs w:val="28"/>
          <w:lang w:val="en-US"/>
        </w:rPr>
        <w:t xml:space="preserve">, cholecystitis, acute pancreatitis, </w:t>
      </w:r>
      <w:proofErr w:type="spellStart"/>
      <w:r w:rsidRPr="009E6FD8">
        <w:rPr>
          <w:sz w:val="28"/>
          <w:szCs w:val="28"/>
          <w:lang w:val="en-US"/>
        </w:rPr>
        <w:t>hypersalivation</w:t>
      </w:r>
      <w:proofErr w:type="spellEnd"/>
      <w:r w:rsidRPr="009E6FD8">
        <w:rPr>
          <w:sz w:val="28"/>
          <w:szCs w:val="28"/>
          <w:lang w:val="en-US"/>
        </w:rPr>
        <w:t xml:space="preserve"> (parkinsonism, heavy metal salt poisoning, dental interventions), irritable bowel syndrome, intestinal colic, biliary colic, renal colic, symptomatic bradycardia (sinus , sinoatrial block, proximal AV block, pulseless ventricular electrical activity, asystole), for preoperative premedication; poisoning with m-</w:t>
      </w:r>
      <w:proofErr w:type="spellStart"/>
      <w:r w:rsidRPr="009E6FD8">
        <w:rPr>
          <w:sz w:val="28"/>
          <w:szCs w:val="28"/>
          <w:lang w:val="en-US"/>
        </w:rPr>
        <w:t>holinostimulants</w:t>
      </w:r>
      <w:proofErr w:type="spellEnd"/>
      <w:r w:rsidRPr="009E6FD8">
        <w:rPr>
          <w:sz w:val="28"/>
          <w:szCs w:val="28"/>
          <w:lang w:val="en-US"/>
        </w:rPr>
        <w:t xml:space="preserve"> and anticholinesterase drugs (reversible and irreversible action), incl. organophosphorus compounds; with X-ray studies of the gastrointestinal tract (if necessary, reduce the tone of the stomach and intestines), bronchial asthma, bronchitis with </w:t>
      </w:r>
      <w:proofErr w:type="spellStart"/>
      <w:r w:rsidRPr="009E6FD8">
        <w:rPr>
          <w:sz w:val="28"/>
          <w:szCs w:val="28"/>
          <w:lang w:val="en-US"/>
        </w:rPr>
        <w:t>hyperproduction</w:t>
      </w:r>
      <w:proofErr w:type="spellEnd"/>
      <w:r w:rsidRPr="009E6FD8">
        <w:rPr>
          <w:sz w:val="28"/>
          <w:szCs w:val="28"/>
          <w:lang w:val="en-US"/>
        </w:rPr>
        <w:t xml:space="preserve"> of mucus, bronchospasm, laryngospasm (prevention).</w:t>
      </w:r>
      <w:proofErr w:type="gramEnd"/>
    </w:p>
    <w:p w:rsidR="00AB3A6F" w:rsidRPr="009E6FD8" w:rsidRDefault="009E6FD8" w:rsidP="00253210">
      <w:pPr>
        <w:pStyle w:val="opisdvfldbeg"/>
        <w:shd w:val="clear" w:color="auto" w:fill="FFFFFF"/>
        <w:spacing w:before="0" w:beforeAutospacing="0" w:after="0" w:afterAutospacing="0"/>
        <w:ind w:firstLine="709"/>
        <w:jc w:val="both"/>
        <w:rPr>
          <w:sz w:val="28"/>
          <w:szCs w:val="28"/>
          <w:lang w:val="en-US"/>
        </w:rPr>
      </w:pPr>
      <w:r w:rsidRPr="009E6FD8">
        <w:rPr>
          <w:sz w:val="28"/>
          <w:szCs w:val="28"/>
          <w:lang w:val="en-US"/>
        </w:rPr>
        <w:t xml:space="preserve">In ophthalmology. To dilate the pupil and achieve accommodation paralysis (determining the true refraction of the eye, examining the fundus), creating functional rest in inflammatory diseases and eye injuries (iritis, </w:t>
      </w:r>
      <w:proofErr w:type="spellStart"/>
      <w:r w:rsidRPr="009E6FD8">
        <w:rPr>
          <w:sz w:val="28"/>
          <w:szCs w:val="28"/>
          <w:lang w:val="en-US"/>
        </w:rPr>
        <w:t>iridocyclitis</w:t>
      </w:r>
      <w:proofErr w:type="spellEnd"/>
      <w:r w:rsidRPr="009E6FD8">
        <w:rPr>
          <w:sz w:val="28"/>
          <w:szCs w:val="28"/>
          <w:lang w:val="en-US"/>
        </w:rPr>
        <w:t>, choroiditis, keratitis, thromboembolism and spasm of the central retinal artery).</w:t>
      </w:r>
    </w:p>
    <w:p w:rsidR="00AB3A6F" w:rsidRDefault="00AB3A6F"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9E6FD8" w:rsidRPr="009E6FD8" w:rsidRDefault="009E6FD8"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roofErr w:type="spellStart"/>
      <w:r w:rsidRPr="009E6FD8">
        <w:rPr>
          <w:rFonts w:ascii="Times New Roman" w:eastAsia="Times New Roman" w:hAnsi="Times New Roman" w:cs="Times New Roman"/>
          <w:b/>
          <w:sz w:val="28"/>
          <w:szCs w:val="28"/>
          <w:lang w:val="en-US" w:eastAsia="ru-RU"/>
        </w:rPr>
        <w:t>Metacin</w:t>
      </w:r>
      <w:proofErr w:type="spellEnd"/>
      <w:r w:rsidRPr="009E6FD8">
        <w:rPr>
          <w:rFonts w:ascii="Times New Roman" w:eastAsia="Times New Roman" w:hAnsi="Times New Roman" w:cs="Times New Roman"/>
          <w:b/>
          <w:sz w:val="28"/>
          <w:szCs w:val="28"/>
          <w:lang w:val="en-US" w:eastAsia="ru-RU"/>
        </w:rPr>
        <w:t xml:space="preserve"> (</w:t>
      </w:r>
      <w:proofErr w:type="spellStart"/>
      <w:r w:rsidRPr="009E6FD8">
        <w:rPr>
          <w:rFonts w:ascii="Times New Roman" w:eastAsia="Times New Roman" w:hAnsi="Times New Roman" w:cs="Times New Roman"/>
          <w:b/>
          <w:sz w:val="28"/>
          <w:szCs w:val="28"/>
          <w:lang w:val="en-US" w:eastAsia="ru-RU"/>
        </w:rPr>
        <w:t>Metocinium</w:t>
      </w:r>
      <w:proofErr w:type="spellEnd"/>
      <w:r w:rsidRPr="009E6FD8">
        <w:rPr>
          <w:rFonts w:ascii="Times New Roman" w:eastAsia="Times New Roman" w:hAnsi="Times New Roman" w:cs="Times New Roman"/>
          <w:b/>
          <w:sz w:val="28"/>
          <w:szCs w:val="28"/>
          <w:lang w:val="en-US" w:eastAsia="ru-RU"/>
        </w:rPr>
        <w:t xml:space="preserve"> iodide)</w:t>
      </w:r>
    </w:p>
    <w:p w:rsidR="005E7C53" w:rsidRDefault="005E7C5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lastRenderedPageBreak/>
        <w:drawing>
          <wp:inline distT="0" distB="0" distL="0" distR="0">
            <wp:extent cx="2352675" cy="1600200"/>
            <wp:effectExtent l="0" t="0" r="9525" b="0"/>
            <wp:docPr id="35" name="Рисунок 35" descr="Структурная формула Метоциния йод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Структурная формула Метоциния йодид"/>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52675" cy="1600200"/>
                    </a:xfrm>
                    <a:prstGeom prst="rect">
                      <a:avLst/>
                    </a:prstGeom>
                    <a:noFill/>
                    <a:ln>
                      <a:noFill/>
                    </a:ln>
                  </pic:spPr>
                </pic:pic>
              </a:graphicData>
            </a:graphic>
          </wp:inline>
        </w:drawing>
      </w:r>
    </w:p>
    <w:p w:rsidR="009E6FD8" w:rsidRPr="009E6FD8" w:rsidRDefault="009E6FD8"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9E6FD8">
        <w:rPr>
          <w:rFonts w:ascii="Times New Roman" w:eastAsia="Times New Roman" w:hAnsi="Times New Roman" w:cs="Times New Roman"/>
          <w:b/>
          <w:sz w:val="28"/>
          <w:szCs w:val="28"/>
          <w:lang w:val="en-US" w:eastAsia="ru-RU"/>
        </w:rPr>
        <w:t>(2-Hydroxyethyl</w:t>
      </w:r>
      <w:proofErr w:type="gramStart"/>
      <w:r w:rsidRPr="009E6FD8">
        <w:rPr>
          <w:rFonts w:ascii="Times New Roman" w:eastAsia="Times New Roman" w:hAnsi="Times New Roman" w:cs="Times New Roman"/>
          <w:b/>
          <w:sz w:val="28"/>
          <w:szCs w:val="28"/>
          <w:lang w:val="en-US" w:eastAsia="ru-RU"/>
        </w:rPr>
        <w:t>)</w:t>
      </w:r>
      <w:proofErr w:type="spellStart"/>
      <w:r w:rsidRPr="009E6FD8">
        <w:rPr>
          <w:rFonts w:ascii="Times New Roman" w:eastAsia="Times New Roman" w:hAnsi="Times New Roman" w:cs="Times New Roman"/>
          <w:b/>
          <w:sz w:val="28"/>
          <w:szCs w:val="28"/>
          <w:lang w:val="en-US" w:eastAsia="ru-RU"/>
        </w:rPr>
        <w:t>trimethylammonium</w:t>
      </w:r>
      <w:proofErr w:type="spellEnd"/>
      <w:proofErr w:type="gramEnd"/>
      <w:r w:rsidRPr="009E6FD8">
        <w:rPr>
          <w:rFonts w:ascii="Times New Roman" w:eastAsia="Times New Roman" w:hAnsi="Times New Roman" w:cs="Times New Roman"/>
          <w:b/>
          <w:sz w:val="28"/>
          <w:szCs w:val="28"/>
          <w:lang w:val="en-US" w:eastAsia="ru-RU"/>
        </w:rPr>
        <w:t xml:space="preserve"> iodide </w:t>
      </w:r>
      <w:proofErr w:type="spellStart"/>
      <w:r w:rsidRPr="009E6FD8">
        <w:rPr>
          <w:rFonts w:ascii="Times New Roman" w:eastAsia="Times New Roman" w:hAnsi="Times New Roman" w:cs="Times New Roman"/>
          <w:b/>
          <w:sz w:val="28"/>
          <w:szCs w:val="28"/>
          <w:lang w:val="en-US" w:eastAsia="ru-RU"/>
        </w:rPr>
        <w:t>benzylate</w:t>
      </w:r>
      <w:proofErr w:type="spellEnd"/>
    </w:p>
    <w:p w:rsidR="009E6FD8" w:rsidRPr="008A2EAA" w:rsidRDefault="009E6FD8" w:rsidP="00253210">
      <w:pPr>
        <w:shd w:val="clear" w:color="auto" w:fill="FFFFFF"/>
        <w:spacing w:after="0" w:line="240" w:lineRule="auto"/>
        <w:ind w:firstLine="709"/>
        <w:jc w:val="both"/>
        <w:rPr>
          <w:rFonts w:ascii="Times New Roman" w:eastAsia="Times New Roman" w:hAnsi="Times New Roman" w:cs="Times New Roman"/>
          <w:sz w:val="28"/>
          <w:szCs w:val="28"/>
          <w:lang w:val="en-GB" w:eastAsia="ru-RU"/>
        </w:rPr>
      </w:pPr>
      <w:r w:rsidRPr="009E6FD8">
        <w:rPr>
          <w:rFonts w:ascii="Times New Roman" w:eastAsia="Times New Roman" w:hAnsi="Times New Roman" w:cs="Times New Roman"/>
          <w:sz w:val="28"/>
          <w:szCs w:val="28"/>
          <w:lang w:val="en-US" w:eastAsia="ru-RU"/>
        </w:rPr>
        <w:t xml:space="preserve">Competitively blocks m-cholinergic receptors of predominantly peripheral cholinergic structures. Reduces the secretion of bronchial and salivary glands. Relaxes the muscles (relieves spasm) of the esophagus, stomach, intestines. </w:t>
      </w:r>
      <w:r w:rsidRPr="008A2EAA">
        <w:rPr>
          <w:rFonts w:ascii="Times New Roman" w:eastAsia="Times New Roman" w:hAnsi="Times New Roman" w:cs="Times New Roman"/>
          <w:sz w:val="28"/>
          <w:szCs w:val="28"/>
          <w:lang w:val="en-GB" w:eastAsia="ru-RU"/>
        </w:rPr>
        <w:t>Reduces the amplitude and frequency of uterine contractions.</w:t>
      </w:r>
    </w:p>
    <w:p w:rsidR="009E6FD8" w:rsidRPr="008A2EAA" w:rsidRDefault="009E6FD8" w:rsidP="00253210">
      <w:pPr>
        <w:shd w:val="clear" w:color="auto" w:fill="FFFFFF"/>
        <w:spacing w:after="0" w:line="240" w:lineRule="auto"/>
        <w:ind w:firstLine="709"/>
        <w:jc w:val="both"/>
        <w:rPr>
          <w:rFonts w:ascii="Times New Roman" w:eastAsia="Times New Roman" w:hAnsi="Times New Roman" w:cs="Times New Roman"/>
          <w:sz w:val="28"/>
          <w:szCs w:val="28"/>
          <w:lang w:val="en-GB" w:eastAsia="ru-RU"/>
        </w:rPr>
      </w:pPr>
      <w:r w:rsidRPr="008A2EAA">
        <w:rPr>
          <w:rFonts w:ascii="Times New Roman" w:eastAsia="Times New Roman" w:hAnsi="Times New Roman" w:cs="Times New Roman"/>
          <w:sz w:val="28"/>
          <w:szCs w:val="28"/>
          <w:lang w:val="en-GB" w:eastAsia="ru-RU"/>
        </w:rPr>
        <w:t>Application:</w:t>
      </w:r>
    </w:p>
    <w:p w:rsidR="009E6FD8" w:rsidRDefault="009E6FD8"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9E6FD8">
        <w:rPr>
          <w:rFonts w:ascii="Times New Roman" w:eastAsia="Times New Roman" w:hAnsi="Times New Roman" w:cs="Times New Roman"/>
          <w:sz w:val="28"/>
          <w:szCs w:val="28"/>
          <w:lang w:val="en-US" w:eastAsia="ru-RU"/>
        </w:rPr>
        <w:t xml:space="preserve">Hepatic and renal colic, peptic ulcer of the stomach and duodenum, chronic gastritis; in anesthesiology to reduce the secretion of </w:t>
      </w:r>
      <w:proofErr w:type="gramStart"/>
      <w:r w:rsidRPr="009E6FD8">
        <w:rPr>
          <w:rFonts w:ascii="Times New Roman" w:eastAsia="Times New Roman" w:hAnsi="Times New Roman" w:cs="Times New Roman"/>
          <w:sz w:val="28"/>
          <w:szCs w:val="28"/>
          <w:lang w:val="en-US" w:eastAsia="ru-RU"/>
        </w:rPr>
        <w:t>glands,</w:t>
      </w:r>
      <w:proofErr w:type="gramEnd"/>
      <w:r w:rsidRPr="009E6FD8">
        <w:rPr>
          <w:rFonts w:ascii="Times New Roman" w:eastAsia="Times New Roman" w:hAnsi="Times New Roman" w:cs="Times New Roman"/>
          <w:sz w:val="28"/>
          <w:szCs w:val="28"/>
          <w:lang w:val="en-US" w:eastAsia="ru-RU"/>
        </w:rPr>
        <w:t xml:space="preserve"> prevent bronchospasm and circulatory disorders when </w:t>
      </w:r>
      <w:proofErr w:type="spellStart"/>
      <w:r w:rsidRPr="009E6FD8">
        <w:rPr>
          <w:rFonts w:ascii="Times New Roman" w:eastAsia="Times New Roman" w:hAnsi="Times New Roman" w:cs="Times New Roman"/>
          <w:sz w:val="28"/>
          <w:szCs w:val="28"/>
          <w:lang w:val="en-US" w:eastAsia="ru-RU"/>
        </w:rPr>
        <w:t>n.vagus</w:t>
      </w:r>
      <w:proofErr w:type="spellEnd"/>
      <w:r w:rsidRPr="009E6FD8">
        <w:rPr>
          <w:rFonts w:ascii="Times New Roman" w:eastAsia="Times New Roman" w:hAnsi="Times New Roman" w:cs="Times New Roman"/>
          <w:sz w:val="28"/>
          <w:szCs w:val="28"/>
          <w:lang w:val="en-US" w:eastAsia="ru-RU"/>
        </w:rPr>
        <w:t xml:space="preserve"> is irritated; in obstetrics for the prevention of miscarriage, premature birth.</w:t>
      </w:r>
    </w:p>
    <w:p w:rsidR="009E6FD8" w:rsidRDefault="009E6FD8"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9E6FD8" w:rsidRDefault="009E6FD8"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9E6FD8" w:rsidRDefault="009E6FD8"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9E6FD8">
        <w:rPr>
          <w:rFonts w:ascii="Times New Roman" w:eastAsia="Times New Roman" w:hAnsi="Times New Roman" w:cs="Times New Roman"/>
          <w:sz w:val="28"/>
          <w:szCs w:val="28"/>
          <w:lang w:val="en-US" w:eastAsia="ru-RU"/>
        </w:rPr>
        <w:t>Platifillina</w:t>
      </w:r>
      <w:proofErr w:type="spellEnd"/>
      <w:r w:rsidRPr="009E6FD8">
        <w:rPr>
          <w:rFonts w:ascii="Times New Roman" w:eastAsia="Times New Roman" w:hAnsi="Times New Roman" w:cs="Times New Roman"/>
          <w:sz w:val="28"/>
          <w:szCs w:val="28"/>
          <w:lang w:val="en-US" w:eastAsia="ru-RU"/>
        </w:rPr>
        <w:t xml:space="preserve"> </w:t>
      </w:r>
      <w:proofErr w:type="spellStart"/>
      <w:r w:rsidRPr="009E6FD8">
        <w:rPr>
          <w:rFonts w:ascii="Times New Roman" w:eastAsia="Times New Roman" w:hAnsi="Times New Roman" w:cs="Times New Roman"/>
          <w:sz w:val="28"/>
          <w:szCs w:val="28"/>
          <w:lang w:val="en-US" w:eastAsia="ru-RU"/>
        </w:rPr>
        <w:t>hydrotartrate</w:t>
      </w:r>
      <w:proofErr w:type="spellEnd"/>
    </w:p>
    <w:p w:rsidR="009E6FD8" w:rsidRDefault="009E6FD8"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9E6FD8" w:rsidRPr="009E6FD8" w:rsidRDefault="009E6FD8"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5E7C53" w:rsidRDefault="005E7C5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866900" cy="1524000"/>
            <wp:effectExtent l="0" t="0" r="0" b="0"/>
            <wp:docPr id="36" name="Рисунок 36" descr="Структурная формула Платифилл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Структурная формула Платифиллин"/>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66900" cy="1524000"/>
                    </a:xfrm>
                    <a:prstGeom prst="rect">
                      <a:avLst/>
                    </a:prstGeom>
                    <a:noFill/>
                    <a:ln>
                      <a:noFill/>
                    </a:ln>
                  </pic:spPr>
                </pic:pic>
              </a:graphicData>
            </a:graphic>
          </wp:inline>
        </w:drawing>
      </w:r>
    </w:p>
    <w:p w:rsidR="009E6FD8" w:rsidRPr="009E6FD8" w:rsidRDefault="009E6FD8"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9E6FD8">
        <w:rPr>
          <w:rFonts w:ascii="Times New Roman" w:hAnsi="Times New Roman" w:cs="Times New Roman"/>
          <w:sz w:val="28"/>
          <w:szCs w:val="28"/>
          <w:shd w:val="clear" w:color="auto" w:fill="FFFFFF"/>
          <w:lang w:val="en-US"/>
        </w:rPr>
        <w:t>3-Ethylidene-6-hydroxy-5</w:t>
      </w:r>
      <w:proofErr w:type="gramStart"/>
      <w:r w:rsidRPr="009E6FD8">
        <w:rPr>
          <w:rFonts w:ascii="Times New Roman" w:hAnsi="Times New Roman" w:cs="Times New Roman"/>
          <w:sz w:val="28"/>
          <w:szCs w:val="28"/>
          <w:shd w:val="clear" w:color="auto" w:fill="FFFFFF"/>
          <w:lang w:val="en-US"/>
        </w:rPr>
        <w:t>,6</w:t>
      </w:r>
      <w:proofErr w:type="gramEnd"/>
      <w:r w:rsidRPr="009E6FD8">
        <w:rPr>
          <w:rFonts w:ascii="Times New Roman" w:hAnsi="Times New Roman" w:cs="Times New Roman"/>
          <w:sz w:val="28"/>
          <w:szCs w:val="28"/>
          <w:shd w:val="clear" w:color="auto" w:fill="FFFFFF"/>
          <w:lang w:val="en-US"/>
        </w:rPr>
        <w:t>-dimethylperhydro-1,8-dioxacyclododeca[2,3,4-gh]pyrrolisine-2,7-dione</w:t>
      </w:r>
    </w:p>
    <w:p w:rsidR="00067A36" w:rsidRPr="00067A36" w:rsidRDefault="009E6FD8"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9E6FD8">
        <w:rPr>
          <w:rFonts w:ascii="Times New Roman" w:hAnsi="Times New Roman" w:cs="Times New Roman"/>
          <w:sz w:val="28"/>
          <w:szCs w:val="28"/>
          <w:shd w:val="clear" w:color="auto" w:fill="FFFFFF"/>
          <w:lang w:val="en-US"/>
        </w:rPr>
        <w:t xml:space="preserve">The alkaloid </w:t>
      </w:r>
      <w:proofErr w:type="spellStart"/>
      <w:r w:rsidRPr="009E6FD8">
        <w:rPr>
          <w:rFonts w:ascii="Times New Roman" w:hAnsi="Times New Roman" w:cs="Times New Roman"/>
          <w:sz w:val="28"/>
          <w:szCs w:val="28"/>
          <w:shd w:val="clear" w:color="auto" w:fill="FFFFFF"/>
          <w:lang w:val="en-US"/>
        </w:rPr>
        <w:t>platifillin</w:t>
      </w:r>
      <w:proofErr w:type="spellEnd"/>
      <w:r w:rsidRPr="009E6FD8">
        <w:rPr>
          <w:rFonts w:ascii="Times New Roman" w:hAnsi="Times New Roman" w:cs="Times New Roman"/>
          <w:sz w:val="28"/>
          <w:szCs w:val="28"/>
          <w:shd w:val="clear" w:color="auto" w:fill="FFFFFF"/>
          <w:lang w:val="en-US"/>
        </w:rPr>
        <w:t xml:space="preserve"> </w:t>
      </w:r>
      <w:proofErr w:type="gramStart"/>
      <w:r w:rsidRPr="009E6FD8">
        <w:rPr>
          <w:rFonts w:ascii="Times New Roman" w:hAnsi="Times New Roman" w:cs="Times New Roman"/>
          <w:sz w:val="28"/>
          <w:szCs w:val="28"/>
          <w:shd w:val="clear" w:color="auto" w:fill="FFFFFF"/>
          <w:lang w:val="en-US"/>
        </w:rPr>
        <w:t>is found</w:t>
      </w:r>
      <w:proofErr w:type="gramEnd"/>
      <w:r w:rsidRPr="009E6FD8">
        <w:rPr>
          <w:rFonts w:ascii="Times New Roman" w:hAnsi="Times New Roman" w:cs="Times New Roman"/>
          <w:sz w:val="28"/>
          <w:szCs w:val="28"/>
          <w:shd w:val="clear" w:color="auto" w:fill="FFFFFF"/>
          <w:lang w:val="en-US"/>
        </w:rPr>
        <w:t xml:space="preserve"> in the ragwort </w:t>
      </w:r>
      <w:proofErr w:type="spellStart"/>
      <w:r w:rsidRPr="009E6FD8">
        <w:rPr>
          <w:rFonts w:ascii="Times New Roman" w:hAnsi="Times New Roman" w:cs="Times New Roman"/>
          <w:sz w:val="28"/>
          <w:szCs w:val="28"/>
          <w:shd w:val="clear" w:color="auto" w:fill="FFFFFF"/>
          <w:lang w:val="en-US"/>
        </w:rPr>
        <w:t>rhomboleaf</w:t>
      </w:r>
      <w:proofErr w:type="spellEnd"/>
      <w:r w:rsidRPr="009E6FD8">
        <w:rPr>
          <w:rFonts w:ascii="Times New Roman" w:hAnsi="Times New Roman" w:cs="Times New Roman"/>
          <w:sz w:val="28"/>
          <w:szCs w:val="28"/>
          <w:shd w:val="clear" w:color="auto" w:fill="FFFFFF"/>
          <w:lang w:val="en-US"/>
        </w:rPr>
        <w:t xml:space="preserve"> (</w:t>
      </w:r>
      <w:proofErr w:type="spellStart"/>
      <w:r w:rsidRPr="009E6FD8">
        <w:rPr>
          <w:rFonts w:ascii="Times New Roman" w:hAnsi="Times New Roman" w:cs="Times New Roman"/>
          <w:sz w:val="28"/>
          <w:szCs w:val="28"/>
          <w:shd w:val="clear" w:color="auto" w:fill="FFFFFF"/>
          <w:lang w:val="en-US"/>
        </w:rPr>
        <w:t>oakleaf</w:t>
      </w:r>
      <w:proofErr w:type="spellEnd"/>
      <w:r w:rsidRPr="009E6FD8">
        <w:rPr>
          <w:rFonts w:ascii="Times New Roman" w:hAnsi="Times New Roman" w:cs="Times New Roman"/>
          <w:sz w:val="28"/>
          <w:szCs w:val="28"/>
          <w:shd w:val="clear" w:color="auto" w:fill="FFFFFF"/>
          <w:lang w:val="en-US"/>
        </w:rPr>
        <w:t>), or broadleaf [</w:t>
      </w:r>
      <w:proofErr w:type="spellStart"/>
      <w:r w:rsidRPr="009E6FD8">
        <w:rPr>
          <w:rFonts w:ascii="Times New Roman" w:hAnsi="Times New Roman" w:cs="Times New Roman"/>
          <w:sz w:val="28"/>
          <w:szCs w:val="28"/>
          <w:shd w:val="clear" w:color="auto" w:fill="FFFFFF"/>
          <w:lang w:val="en-US"/>
        </w:rPr>
        <w:t>Senecio</w:t>
      </w:r>
      <w:proofErr w:type="spellEnd"/>
      <w:r w:rsidRPr="009E6FD8">
        <w:rPr>
          <w:rFonts w:ascii="Times New Roman" w:hAnsi="Times New Roman" w:cs="Times New Roman"/>
          <w:sz w:val="28"/>
          <w:szCs w:val="28"/>
          <w:shd w:val="clear" w:color="auto" w:fill="FFFFFF"/>
          <w:lang w:val="en-US"/>
        </w:rPr>
        <w:t xml:space="preserve"> </w:t>
      </w:r>
      <w:proofErr w:type="spellStart"/>
      <w:r w:rsidRPr="009E6FD8">
        <w:rPr>
          <w:rFonts w:ascii="Times New Roman" w:hAnsi="Times New Roman" w:cs="Times New Roman"/>
          <w:sz w:val="28"/>
          <w:szCs w:val="28"/>
          <w:shd w:val="clear" w:color="auto" w:fill="FFFFFF"/>
          <w:lang w:val="en-US"/>
        </w:rPr>
        <w:t>rhombofolius</w:t>
      </w:r>
      <w:proofErr w:type="spellEnd"/>
      <w:r w:rsidRPr="009E6FD8">
        <w:rPr>
          <w:rFonts w:ascii="Times New Roman" w:hAnsi="Times New Roman" w:cs="Times New Roman"/>
          <w:sz w:val="28"/>
          <w:szCs w:val="28"/>
          <w:shd w:val="clear" w:color="auto" w:fill="FFFFFF"/>
          <w:lang w:val="en-US"/>
        </w:rPr>
        <w:t xml:space="preserve"> (</w:t>
      </w:r>
      <w:proofErr w:type="spellStart"/>
      <w:r w:rsidRPr="009E6FD8">
        <w:rPr>
          <w:rFonts w:ascii="Times New Roman" w:hAnsi="Times New Roman" w:cs="Times New Roman"/>
          <w:sz w:val="28"/>
          <w:szCs w:val="28"/>
          <w:shd w:val="clear" w:color="auto" w:fill="FFFFFF"/>
          <w:lang w:val="en-US"/>
        </w:rPr>
        <w:t>Willd</w:t>
      </w:r>
      <w:proofErr w:type="spellEnd"/>
      <w:r w:rsidRPr="009E6FD8">
        <w:rPr>
          <w:rFonts w:ascii="Times New Roman" w:hAnsi="Times New Roman" w:cs="Times New Roman"/>
          <w:sz w:val="28"/>
          <w:szCs w:val="28"/>
          <w:shd w:val="clear" w:color="auto" w:fill="FFFFFF"/>
          <w:lang w:val="en-US"/>
        </w:rPr>
        <w:t xml:space="preserve">.)], syn. </w:t>
      </w:r>
      <w:proofErr w:type="spellStart"/>
      <w:r w:rsidRPr="009E6FD8">
        <w:rPr>
          <w:rFonts w:ascii="Times New Roman" w:hAnsi="Times New Roman" w:cs="Times New Roman"/>
          <w:sz w:val="28"/>
          <w:szCs w:val="28"/>
          <w:shd w:val="clear" w:color="auto" w:fill="FFFFFF"/>
          <w:lang w:val="en-US"/>
        </w:rPr>
        <w:t>Senecio</w:t>
      </w:r>
      <w:proofErr w:type="spellEnd"/>
      <w:r w:rsidRPr="009E6FD8">
        <w:rPr>
          <w:rFonts w:ascii="Times New Roman" w:hAnsi="Times New Roman" w:cs="Times New Roman"/>
          <w:sz w:val="28"/>
          <w:szCs w:val="28"/>
          <w:shd w:val="clear" w:color="auto" w:fill="FFFFFF"/>
          <w:lang w:val="en-US"/>
        </w:rPr>
        <w:t xml:space="preserve"> </w:t>
      </w:r>
      <w:proofErr w:type="spellStart"/>
      <w:r w:rsidRPr="009E6FD8">
        <w:rPr>
          <w:rFonts w:ascii="Times New Roman" w:hAnsi="Times New Roman" w:cs="Times New Roman"/>
          <w:sz w:val="28"/>
          <w:szCs w:val="28"/>
          <w:shd w:val="clear" w:color="auto" w:fill="FFFFFF"/>
          <w:lang w:val="en-US"/>
        </w:rPr>
        <w:t>platyphyllus</w:t>
      </w:r>
      <w:proofErr w:type="spellEnd"/>
      <w:r w:rsidRPr="009E6FD8">
        <w:rPr>
          <w:rFonts w:ascii="Times New Roman" w:hAnsi="Times New Roman" w:cs="Times New Roman"/>
          <w:sz w:val="28"/>
          <w:szCs w:val="28"/>
          <w:shd w:val="clear" w:color="auto" w:fill="FFFFFF"/>
          <w:lang w:val="en-US"/>
        </w:rPr>
        <w:t xml:space="preserve"> D.C. from the </w:t>
      </w:r>
      <w:proofErr w:type="spellStart"/>
      <w:r w:rsidRPr="009E6FD8">
        <w:rPr>
          <w:rFonts w:ascii="Times New Roman" w:hAnsi="Times New Roman" w:cs="Times New Roman"/>
          <w:sz w:val="28"/>
          <w:szCs w:val="28"/>
          <w:shd w:val="clear" w:color="auto" w:fill="FFFFFF"/>
          <w:lang w:val="en-US"/>
        </w:rPr>
        <w:t>Compositae</w:t>
      </w:r>
      <w:proofErr w:type="spellEnd"/>
      <w:r w:rsidRPr="009E6FD8">
        <w:rPr>
          <w:rFonts w:ascii="Times New Roman" w:hAnsi="Times New Roman" w:cs="Times New Roman"/>
          <w:sz w:val="28"/>
          <w:szCs w:val="28"/>
          <w:shd w:val="clear" w:color="auto" w:fill="FFFFFF"/>
          <w:lang w:val="en-US"/>
        </w:rPr>
        <w:t xml:space="preserve"> family.</w:t>
      </w:r>
      <w:r w:rsidRPr="009E6FD8">
        <w:rPr>
          <w:lang w:val="en-US"/>
        </w:rPr>
        <w:t xml:space="preserve"> </w:t>
      </w:r>
      <w:proofErr w:type="spellStart"/>
      <w:r w:rsidRPr="009E6FD8">
        <w:rPr>
          <w:rFonts w:ascii="Times New Roman" w:hAnsi="Times New Roman" w:cs="Times New Roman"/>
          <w:sz w:val="28"/>
          <w:szCs w:val="28"/>
          <w:shd w:val="clear" w:color="auto" w:fill="FFFFFF"/>
          <w:lang w:val="en-US"/>
        </w:rPr>
        <w:t>Platifillin</w:t>
      </w:r>
      <w:proofErr w:type="spellEnd"/>
      <w:r w:rsidRPr="009E6FD8">
        <w:rPr>
          <w:rFonts w:ascii="Times New Roman" w:hAnsi="Times New Roman" w:cs="Times New Roman"/>
          <w:sz w:val="28"/>
          <w:szCs w:val="28"/>
          <w:shd w:val="clear" w:color="auto" w:fill="FFFFFF"/>
          <w:lang w:val="en-US"/>
        </w:rPr>
        <w:t xml:space="preserve"> has an anticholinergic effect. In terms of its effect on peripheral cholinergic systems, it is close to atropine. Less active than atropine, but at appropriate doses is not inferior in action to atropine; better tolerated. Stronger than atropine, it inhibits the cholinergic systems of the autonomic nerve nodes. It has a calming effect on the central nervous system, especially on the vasomotor centers. It</w:t>
      </w:r>
      <w:r w:rsidRPr="00067A36">
        <w:rPr>
          <w:rFonts w:ascii="Times New Roman" w:hAnsi="Times New Roman" w:cs="Times New Roman"/>
          <w:sz w:val="28"/>
          <w:szCs w:val="28"/>
          <w:shd w:val="clear" w:color="auto" w:fill="FFFFFF"/>
          <w:lang w:val="en-US"/>
        </w:rPr>
        <w:t xml:space="preserve"> </w:t>
      </w:r>
      <w:r w:rsidRPr="009E6FD8">
        <w:rPr>
          <w:rFonts w:ascii="Times New Roman" w:hAnsi="Times New Roman" w:cs="Times New Roman"/>
          <w:sz w:val="28"/>
          <w:szCs w:val="28"/>
          <w:shd w:val="clear" w:color="auto" w:fill="FFFFFF"/>
          <w:lang w:val="en-US"/>
        </w:rPr>
        <w:t>also</w:t>
      </w:r>
      <w:r w:rsidRPr="00067A36">
        <w:rPr>
          <w:rFonts w:ascii="Times New Roman" w:hAnsi="Times New Roman" w:cs="Times New Roman"/>
          <w:sz w:val="28"/>
          <w:szCs w:val="28"/>
          <w:shd w:val="clear" w:color="auto" w:fill="FFFFFF"/>
          <w:lang w:val="en-US"/>
        </w:rPr>
        <w:t xml:space="preserve"> </w:t>
      </w:r>
      <w:r w:rsidRPr="009E6FD8">
        <w:rPr>
          <w:rFonts w:ascii="Times New Roman" w:hAnsi="Times New Roman" w:cs="Times New Roman"/>
          <w:sz w:val="28"/>
          <w:szCs w:val="28"/>
          <w:shd w:val="clear" w:color="auto" w:fill="FFFFFF"/>
          <w:lang w:val="en-US"/>
        </w:rPr>
        <w:t>has</w:t>
      </w:r>
      <w:r w:rsidRPr="00067A36">
        <w:rPr>
          <w:rFonts w:ascii="Times New Roman" w:hAnsi="Times New Roman" w:cs="Times New Roman"/>
          <w:sz w:val="28"/>
          <w:szCs w:val="28"/>
          <w:shd w:val="clear" w:color="auto" w:fill="FFFFFF"/>
          <w:lang w:val="en-US"/>
        </w:rPr>
        <w:t xml:space="preserve"> </w:t>
      </w:r>
      <w:r w:rsidRPr="009E6FD8">
        <w:rPr>
          <w:rFonts w:ascii="Times New Roman" w:hAnsi="Times New Roman" w:cs="Times New Roman"/>
          <w:sz w:val="28"/>
          <w:szCs w:val="28"/>
          <w:shd w:val="clear" w:color="auto" w:fill="FFFFFF"/>
          <w:lang w:val="en-US"/>
        </w:rPr>
        <w:t>antispasmodic</w:t>
      </w:r>
      <w:r w:rsidRPr="00067A36">
        <w:rPr>
          <w:rFonts w:ascii="Times New Roman" w:hAnsi="Times New Roman" w:cs="Times New Roman"/>
          <w:sz w:val="28"/>
          <w:szCs w:val="28"/>
          <w:shd w:val="clear" w:color="auto" w:fill="FFFFFF"/>
          <w:lang w:val="en-US"/>
        </w:rPr>
        <w:t xml:space="preserve"> (</w:t>
      </w:r>
      <w:proofErr w:type="spellStart"/>
      <w:r w:rsidRPr="009E6FD8">
        <w:rPr>
          <w:rFonts w:ascii="Times New Roman" w:hAnsi="Times New Roman" w:cs="Times New Roman"/>
          <w:sz w:val="28"/>
          <w:szCs w:val="28"/>
          <w:shd w:val="clear" w:color="auto" w:fill="FFFFFF"/>
          <w:lang w:val="en-US"/>
        </w:rPr>
        <w:t>papaverine</w:t>
      </w:r>
      <w:proofErr w:type="spellEnd"/>
      <w:r w:rsidRPr="00067A36">
        <w:rPr>
          <w:rFonts w:ascii="Times New Roman" w:hAnsi="Times New Roman" w:cs="Times New Roman"/>
          <w:sz w:val="28"/>
          <w:szCs w:val="28"/>
          <w:shd w:val="clear" w:color="auto" w:fill="FFFFFF"/>
          <w:lang w:val="en-US"/>
        </w:rPr>
        <w:t>-</w:t>
      </w:r>
      <w:r w:rsidRPr="009E6FD8">
        <w:rPr>
          <w:rFonts w:ascii="Times New Roman" w:hAnsi="Times New Roman" w:cs="Times New Roman"/>
          <w:sz w:val="28"/>
          <w:szCs w:val="28"/>
          <w:shd w:val="clear" w:color="auto" w:fill="FFFFFF"/>
          <w:lang w:val="en-US"/>
        </w:rPr>
        <w:t>like</w:t>
      </w:r>
      <w:r w:rsidRPr="00067A36">
        <w:rPr>
          <w:rFonts w:ascii="Times New Roman" w:hAnsi="Times New Roman" w:cs="Times New Roman"/>
          <w:sz w:val="28"/>
          <w:szCs w:val="28"/>
          <w:shd w:val="clear" w:color="auto" w:fill="FFFFFF"/>
          <w:lang w:val="en-US"/>
        </w:rPr>
        <w:t xml:space="preserve">) </w:t>
      </w:r>
      <w:r w:rsidRPr="009E6FD8">
        <w:rPr>
          <w:rFonts w:ascii="Times New Roman" w:hAnsi="Times New Roman" w:cs="Times New Roman"/>
          <w:sz w:val="28"/>
          <w:szCs w:val="28"/>
          <w:shd w:val="clear" w:color="auto" w:fill="FFFFFF"/>
          <w:lang w:val="en-US"/>
        </w:rPr>
        <w:t>properties</w:t>
      </w:r>
      <w:r w:rsidRPr="00067A36">
        <w:rPr>
          <w:rFonts w:ascii="Times New Roman" w:hAnsi="Times New Roman" w:cs="Times New Roman"/>
          <w:sz w:val="28"/>
          <w:szCs w:val="28"/>
          <w:shd w:val="clear" w:color="auto" w:fill="FFFFFF"/>
          <w:lang w:val="en-US"/>
        </w:rPr>
        <w:t>.</w:t>
      </w:r>
      <w:r w:rsidR="00067A36" w:rsidRPr="00067A36">
        <w:rPr>
          <w:lang w:val="en-US"/>
        </w:rPr>
        <w:t xml:space="preserve"> </w:t>
      </w:r>
      <w:r w:rsidR="00067A36" w:rsidRPr="00067A36">
        <w:rPr>
          <w:rFonts w:ascii="Times New Roman" w:hAnsi="Times New Roman" w:cs="Times New Roman"/>
          <w:sz w:val="28"/>
          <w:szCs w:val="28"/>
          <w:shd w:val="clear" w:color="auto" w:fill="FFFFFF"/>
          <w:lang w:val="en-US"/>
        </w:rPr>
        <w:t>Assign with spasms of smooth muscles of the abdominal organs, peptic ulcer of the stomach and duodenum, bronchial asthma; the drug also reduces spasms of blood vessels (with hypertension, angina pectoris), spasms of cerebral vessels.</w:t>
      </w:r>
    </w:p>
    <w:p w:rsidR="00067A36" w:rsidRPr="00067A36" w:rsidRDefault="00067A36"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067A36">
        <w:rPr>
          <w:rFonts w:ascii="Times New Roman" w:hAnsi="Times New Roman" w:cs="Times New Roman"/>
          <w:sz w:val="28"/>
          <w:szCs w:val="28"/>
          <w:shd w:val="clear" w:color="auto" w:fill="FFFFFF"/>
          <w:lang w:val="en-US"/>
        </w:rPr>
        <w:lastRenderedPageBreak/>
        <w:t xml:space="preserve">In ophthalmic practice, it </w:t>
      </w:r>
      <w:proofErr w:type="gramStart"/>
      <w:r w:rsidRPr="00067A36">
        <w:rPr>
          <w:rFonts w:ascii="Times New Roman" w:hAnsi="Times New Roman" w:cs="Times New Roman"/>
          <w:sz w:val="28"/>
          <w:szCs w:val="28"/>
          <w:shd w:val="clear" w:color="auto" w:fill="FFFFFF"/>
          <w:lang w:val="en-US"/>
        </w:rPr>
        <w:t>is used</w:t>
      </w:r>
      <w:proofErr w:type="gramEnd"/>
      <w:r w:rsidRPr="00067A36">
        <w:rPr>
          <w:rFonts w:ascii="Times New Roman" w:hAnsi="Times New Roman" w:cs="Times New Roman"/>
          <w:sz w:val="28"/>
          <w:szCs w:val="28"/>
          <w:shd w:val="clear" w:color="auto" w:fill="FFFFFF"/>
          <w:lang w:val="en-US"/>
        </w:rPr>
        <w:t xml:space="preserve"> to dilate the pupil. Compared with atropine, the effect on accommodation is little noticeable. The action on the pupil is shorter than the action of atropine and </w:t>
      </w:r>
      <w:proofErr w:type="spellStart"/>
      <w:r w:rsidRPr="00067A36">
        <w:rPr>
          <w:rFonts w:ascii="Times New Roman" w:hAnsi="Times New Roman" w:cs="Times New Roman"/>
          <w:sz w:val="28"/>
          <w:szCs w:val="28"/>
          <w:shd w:val="clear" w:color="auto" w:fill="FFFFFF"/>
          <w:lang w:val="en-US"/>
        </w:rPr>
        <w:t>homatropine</w:t>
      </w:r>
      <w:proofErr w:type="spellEnd"/>
      <w:r w:rsidRPr="00067A36">
        <w:rPr>
          <w:rFonts w:ascii="Times New Roman" w:hAnsi="Times New Roman" w:cs="Times New Roman"/>
          <w:sz w:val="28"/>
          <w:szCs w:val="28"/>
          <w:shd w:val="clear" w:color="auto" w:fill="FFFFFF"/>
          <w:lang w:val="en-US"/>
        </w:rPr>
        <w:t>.</w:t>
      </w:r>
    </w:p>
    <w:p w:rsidR="00067A36" w:rsidRPr="00067A36" w:rsidRDefault="00067A36"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
    <w:p w:rsidR="005E7C53" w:rsidRDefault="00067A36" w:rsidP="00253210">
      <w:pPr>
        <w:shd w:val="clear" w:color="auto" w:fill="FFFFFF"/>
        <w:spacing w:after="0" w:line="240" w:lineRule="auto"/>
        <w:ind w:firstLine="709"/>
        <w:jc w:val="both"/>
        <w:rPr>
          <w:rFonts w:ascii="Times New Roman" w:hAnsi="Times New Roman" w:cs="Times New Roman"/>
          <w:sz w:val="28"/>
          <w:szCs w:val="28"/>
          <w:shd w:val="clear" w:color="auto" w:fill="FFFFFF"/>
        </w:rPr>
      </w:pPr>
      <w:proofErr w:type="spellStart"/>
      <w:r w:rsidRPr="00067A36">
        <w:rPr>
          <w:rFonts w:ascii="Times New Roman" w:hAnsi="Times New Roman" w:cs="Times New Roman"/>
          <w:sz w:val="28"/>
          <w:szCs w:val="28"/>
          <w:shd w:val="clear" w:color="auto" w:fill="FFFFFF"/>
        </w:rPr>
        <w:t>Ipratropium</w:t>
      </w:r>
      <w:proofErr w:type="spellEnd"/>
      <w:r w:rsidRPr="00067A36">
        <w:rPr>
          <w:rFonts w:ascii="Times New Roman" w:hAnsi="Times New Roman" w:cs="Times New Roman"/>
          <w:sz w:val="28"/>
          <w:szCs w:val="28"/>
          <w:shd w:val="clear" w:color="auto" w:fill="FFFFFF"/>
        </w:rPr>
        <w:t xml:space="preserve"> </w:t>
      </w:r>
      <w:proofErr w:type="spellStart"/>
      <w:r w:rsidRPr="00067A36">
        <w:rPr>
          <w:rFonts w:ascii="Times New Roman" w:hAnsi="Times New Roman" w:cs="Times New Roman"/>
          <w:sz w:val="28"/>
          <w:szCs w:val="28"/>
          <w:shd w:val="clear" w:color="auto" w:fill="FFFFFF"/>
        </w:rPr>
        <w:t>bromide</w:t>
      </w:r>
      <w:proofErr w:type="spellEnd"/>
    </w:p>
    <w:p w:rsidR="00067A36" w:rsidRPr="009E6FD8" w:rsidRDefault="00067A36" w:rsidP="00253210">
      <w:pPr>
        <w:shd w:val="clear" w:color="auto" w:fill="FFFFFF"/>
        <w:spacing w:after="0" w:line="240" w:lineRule="auto"/>
        <w:ind w:firstLine="709"/>
        <w:jc w:val="both"/>
        <w:rPr>
          <w:rFonts w:ascii="Times New Roman" w:hAnsi="Times New Roman" w:cs="Times New Roman"/>
          <w:sz w:val="28"/>
          <w:szCs w:val="28"/>
          <w:shd w:val="clear" w:color="auto" w:fill="FFFFFF"/>
        </w:rPr>
      </w:pPr>
    </w:p>
    <w:p w:rsidR="005E7C53" w:rsidRDefault="005E7C5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3114675" cy="2857500"/>
            <wp:effectExtent l="0" t="0" r="9525" b="0"/>
            <wp:docPr id="37" name="Рисунок 37" descr="Структурная формула Ипратропия бро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Структурная формула Ипратропия бромид"/>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14675" cy="2857500"/>
                    </a:xfrm>
                    <a:prstGeom prst="rect">
                      <a:avLst/>
                    </a:prstGeom>
                    <a:noFill/>
                    <a:ln>
                      <a:noFill/>
                    </a:ln>
                  </pic:spPr>
                </pic:pic>
              </a:graphicData>
            </a:graphic>
          </wp:inline>
        </w:drawing>
      </w:r>
    </w:p>
    <w:p w:rsidR="00067A36" w:rsidRPr="00067A36" w:rsidRDefault="00067A36" w:rsidP="00253210">
      <w:pPr>
        <w:shd w:val="clear" w:color="auto" w:fill="FFFFFF"/>
        <w:spacing w:after="0" w:line="240" w:lineRule="auto"/>
        <w:ind w:firstLine="709"/>
        <w:jc w:val="both"/>
        <w:rPr>
          <w:rStyle w:val="a4"/>
          <w:rFonts w:ascii="Times New Roman" w:hAnsi="Times New Roman" w:cs="Times New Roman"/>
          <w:color w:val="auto"/>
          <w:sz w:val="28"/>
          <w:szCs w:val="28"/>
          <w:u w:val="none"/>
          <w:shd w:val="clear" w:color="auto" w:fill="FFFFFF"/>
          <w:lang w:val="en-US"/>
        </w:rPr>
      </w:pPr>
      <w:r w:rsidRPr="00067A36">
        <w:rPr>
          <w:rStyle w:val="a4"/>
          <w:rFonts w:ascii="Times New Roman" w:hAnsi="Times New Roman" w:cs="Times New Roman"/>
          <w:color w:val="auto"/>
          <w:sz w:val="28"/>
          <w:szCs w:val="28"/>
          <w:u w:val="none"/>
          <w:shd w:val="clear" w:color="auto" w:fill="FFFFFF"/>
          <w:lang w:val="en-US"/>
        </w:rPr>
        <w:t>(</w:t>
      </w:r>
      <w:proofErr w:type="gramStart"/>
      <w:r w:rsidRPr="00067A36">
        <w:rPr>
          <w:rStyle w:val="a4"/>
          <w:rFonts w:ascii="Times New Roman" w:hAnsi="Times New Roman" w:cs="Times New Roman"/>
          <w:color w:val="auto"/>
          <w:sz w:val="28"/>
          <w:szCs w:val="28"/>
          <w:u w:val="none"/>
          <w:shd w:val="clear" w:color="auto" w:fill="FFFFFF"/>
          <w:lang w:val="en-US"/>
        </w:rPr>
        <w:t>endo,</w:t>
      </w:r>
      <w:proofErr w:type="gramEnd"/>
      <w:r w:rsidRPr="00067A36">
        <w:rPr>
          <w:rStyle w:val="a4"/>
          <w:rFonts w:ascii="Times New Roman" w:hAnsi="Times New Roman" w:cs="Times New Roman"/>
          <w:color w:val="auto"/>
          <w:sz w:val="28"/>
          <w:szCs w:val="28"/>
          <w:u w:val="none"/>
          <w:shd w:val="clear" w:color="auto" w:fill="FFFFFF"/>
          <w:lang w:val="en-US"/>
        </w:rPr>
        <w:t>syn)</w:t>
      </w:r>
      <w:proofErr w:type="gramStart"/>
      <w:r w:rsidRPr="00067A36">
        <w:rPr>
          <w:rStyle w:val="a4"/>
          <w:rFonts w:ascii="Times New Roman" w:hAnsi="Times New Roman" w:cs="Times New Roman"/>
          <w:color w:val="auto"/>
          <w:sz w:val="28"/>
          <w:szCs w:val="28"/>
          <w:u w:val="none"/>
          <w:shd w:val="clear" w:color="auto" w:fill="FFFFFF"/>
          <w:lang w:val="en-US"/>
        </w:rPr>
        <w:t>-(</w:t>
      </w:r>
      <w:proofErr w:type="gramEnd"/>
      <w:r w:rsidRPr="00067A36">
        <w:rPr>
          <w:rStyle w:val="a4"/>
          <w:rFonts w:ascii="Times New Roman" w:hAnsi="Times New Roman" w:cs="Times New Roman"/>
          <w:color w:val="auto"/>
          <w:sz w:val="28"/>
          <w:szCs w:val="28"/>
          <w:u w:val="none"/>
          <w:shd w:val="clear" w:color="auto" w:fill="FFFFFF"/>
          <w:lang w:val="en-US"/>
        </w:rPr>
        <w:t>±)-3-(3-Hydroxy-1-oxo-2-phenylpropoxy)-8-methyl-8-(1-methylethyl)-8-azoniabicyclo[3.2.1]-octane bromide</w:t>
      </w:r>
    </w:p>
    <w:p w:rsidR="005E7C53" w:rsidRDefault="00067A36" w:rsidP="00253210">
      <w:pPr>
        <w:shd w:val="clear" w:color="auto" w:fill="FFFFFF"/>
        <w:spacing w:after="0" w:line="240" w:lineRule="auto"/>
        <w:ind w:firstLine="709"/>
        <w:jc w:val="both"/>
        <w:rPr>
          <w:rStyle w:val="a4"/>
          <w:rFonts w:ascii="Times New Roman" w:hAnsi="Times New Roman" w:cs="Times New Roman"/>
          <w:color w:val="auto"/>
          <w:sz w:val="28"/>
          <w:szCs w:val="28"/>
          <w:u w:val="none"/>
          <w:shd w:val="clear" w:color="auto" w:fill="FFFFFF"/>
          <w:lang w:val="en-US"/>
        </w:rPr>
      </w:pPr>
      <w:r w:rsidRPr="00067A36">
        <w:rPr>
          <w:rStyle w:val="a4"/>
          <w:rFonts w:ascii="Times New Roman" w:hAnsi="Times New Roman" w:cs="Times New Roman"/>
          <w:color w:val="auto"/>
          <w:sz w:val="28"/>
          <w:szCs w:val="28"/>
          <w:u w:val="none"/>
          <w:shd w:val="clear" w:color="auto" w:fill="FFFFFF"/>
          <w:lang w:val="en-US"/>
        </w:rPr>
        <w:t xml:space="preserve">Ipratropium bromide is an anticholinergic drug, a quaternary derivative of atropine (bromide), containing an isopropyl radical at the </w:t>
      </w:r>
      <w:proofErr w:type="spellStart"/>
      <w:r w:rsidRPr="00067A36">
        <w:rPr>
          <w:rStyle w:val="a4"/>
          <w:rFonts w:ascii="Times New Roman" w:hAnsi="Times New Roman" w:cs="Times New Roman"/>
          <w:color w:val="auto"/>
          <w:sz w:val="28"/>
          <w:szCs w:val="28"/>
          <w:u w:val="none"/>
          <w:shd w:val="clear" w:color="auto" w:fill="FFFFFF"/>
          <w:lang w:val="en-US"/>
        </w:rPr>
        <w:t>quaternized</w:t>
      </w:r>
      <w:proofErr w:type="spellEnd"/>
      <w:r w:rsidRPr="00067A36">
        <w:rPr>
          <w:rStyle w:val="a4"/>
          <w:rFonts w:ascii="Times New Roman" w:hAnsi="Times New Roman" w:cs="Times New Roman"/>
          <w:color w:val="auto"/>
          <w:sz w:val="28"/>
          <w:szCs w:val="28"/>
          <w:u w:val="none"/>
          <w:shd w:val="clear" w:color="auto" w:fill="FFFFFF"/>
          <w:lang w:val="en-US"/>
        </w:rPr>
        <w:t xml:space="preserve"> nitrogen atom of the tropane heterocycle. </w:t>
      </w:r>
      <w:proofErr w:type="gramStart"/>
      <w:r w:rsidRPr="00067A36">
        <w:rPr>
          <w:rStyle w:val="a4"/>
          <w:rFonts w:ascii="Times New Roman" w:hAnsi="Times New Roman" w:cs="Times New Roman"/>
          <w:color w:val="auto"/>
          <w:sz w:val="28"/>
          <w:szCs w:val="28"/>
          <w:u w:val="none"/>
          <w:shd w:val="clear" w:color="auto" w:fill="FFFFFF"/>
          <w:lang w:val="en-US"/>
        </w:rPr>
        <w:t>It is an anticholinergic drug that</w:t>
      </w:r>
      <w:proofErr w:type="gramEnd"/>
      <w:r w:rsidRPr="00067A36">
        <w:rPr>
          <w:rStyle w:val="a4"/>
          <w:rFonts w:ascii="Times New Roman" w:hAnsi="Times New Roman" w:cs="Times New Roman"/>
          <w:color w:val="auto"/>
          <w:sz w:val="28"/>
          <w:szCs w:val="28"/>
          <w:u w:val="none"/>
          <w:shd w:val="clear" w:color="auto" w:fill="FFFFFF"/>
          <w:lang w:val="en-US"/>
        </w:rPr>
        <w:t xml:space="preserve"> acts mainly on bronchial cholinergic receptors. A bronchodilator that blocks m-cholinergic receptors of the smooth muscles of the tracheobronchial tree (mainly at the level of large and medium bronchi) and suppresses reflex </w:t>
      </w:r>
      <w:proofErr w:type="gramStart"/>
      <w:r w:rsidRPr="00067A36">
        <w:rPr>
          <w:rStyle w:val="a4"/>
          <w:rFonts w:ascii="Times New Roman" w:hAnsi="Times New Roman" w:cs="Times New Roman"/>
          <w:color w:val="auto"/>
          <w:sz w:val="28"/>
          <w:szCs w:val="28"/>
          <w:u w:val="none"/>
          <w:shd w:val="clear" w:color="auto" w:fill="FFFFFF"/>
          <w:lang w:val="en-US"/>
        </w:rPr>
        <w:t>bronchoconstriction,</w:t>
      </w:r>
      <w:proofErr w:type="gramEnd"/>
      <w:r w:rsidRPr="00067A36">
        <w:rPr>
          <w:rStyle w:val="a4"/>
          <w:rFonts w:ascii="Times New Roman" w:hAnsi="Times New Roman" w:cs="Times New Roman"/>
          <w:color w:val="auto"/>
          <w:sz w:val="28"/>
          <w:szCs w:val="28"/>
          <w:u w:val="none"/>
          <w:shd w:val="clear" w:color="auto" w:fill="FFFFFF"/>
          <w:lang w:val="en-US"/>
        </w:rPr>
        <w:t xml:space="preserve"> reduces the secretion of glands of the nasal mucosa and bronchial glands. Having a structural similarity to the acetylcholine molecule, it is its competitive antagonist. Effectively prevents bronchial constriction resulting from the inhalation of cigarette smoke, cold air, the action of various bronchospasm agents, </w:t>
      </w:r>
      <w:proofErr w:type="gramStart"/>
      <w:r w:rsidRPr="00067A36">
        <w:rPr>
          <w:rStyle w:val="a4"/>
          <w:rFonts w:ascii="Times New Roman" w:hAnsi="Times New Roman" w:cs="Times New Roman"/>
          <w:color w:val="auto"/>
          <w:sz w:val="28"/>
          <w:szCs w:val="28"/>
          <w:u w:val="none"/>
          <w:shd w:val="clear" w:color="auto" w:fill="FFFFFF"/>
          <w:lang w:val="en-US"/>
        </w:rPr>
        <w:t>and also</w:t>
      </w:r>
      <w:proofErr w:type="gramEnd"/>
      <w:r w:rsidRPr="00067A36">
        <w:rPr>
          <w:rStyle w:val="a4"/>
          <w:rFonts w:ascii="Times New Roman" w:hAnsi="Times New Roman" w:cs="Times New Roman"/>
          <w:color w:val="auto"/>
          <w:sz w:val="28"/>
          <w:szCs w:val="28"/>
          <w:u w:val="none"/>
          <w:shd w:val="clear" w:color="auto" w:fill="FFFFFF"/>
          <w:lang w:val="en-US"/>
        </w:rPr>
        <w:t xml:space="preserve"> eliminates bronchospasm associated with the influence of </w:t>
      </w:r>
      <w:proofErr w:type="spellStart"/>
      <w:r w:rsidRPr="00067A36">
        <w:rPr>
          <w:rStyle w:val="a4"/>
          <w:rFonts w:ascii="Times New Roman" w:hAnsi="Times New Roman" w:cs="Times New Roman"/>
          <w:color w:val="auto"/>
          <w:sz w:val="28"/>
          <w:szCs w:val="28"/>
          <w:u w:val="none"/>
          <w:shd w:val="clear" w:color="auto" w:fill="FFFFFF"/>
          <w:lang w:val="en-US"/>
        </w:rPr>
        <w:t>n.vagus</w:t>
      </w:r>
      <w:proofErr w:type="spellEnd"/>
      <w:r w:rsidRPr="00067A36">
        <w:rPr>
          <w:rStyle w:val="a4"/>
          <w:rFonts w:ascii="Times New Roman" w:hAnsi="Times New Roman" w:cs="Times New Roman"/>
          <w:color w:val="auto"/>
          <w:sz w:val="28"/>
          <w:szCs w:val="28"/>
          <w:u w:val="none"/>
          <w:shd w:val="clear" w:color="auto" w:fill="FFFFFF"/>
          <w:lang w:val="en-US"/>
        </w:rPr>
        <w:t>.</w:t>
      </w:r>
    </w:p>
    <w:p w:rsidR="00067A36" w:rsidRPr="00067A36" w:rsidRDefault="00067A36"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067A36">
        <w:rPr>
          <w:rFonts w:ascii="Times New Roman" w:hAnsi="Times New Roman" w:cs="Times New Roman"/>
          <w:sz w:val="28"/>
          <w:szCs w:val="28"/>
          <w:shd w:val="clear" w:color="auto" w:fill="FFFFFF"/>
          <w:lang w:val="en-US"/>
        </w:rPr>
        <w:t xml:space="preserve">Chronic obstructive pulmonary disease (with or without emphysema), bronchial asthma (mild to moderate severity), especially with concomitant diseases of the cardiovascular system. Bronchospasm during surgical operations, against the background of "cold" diseases. Tests for the reversibility of bronchial obstruction; for the preparation of the respiratory tract before the introduction of antibiotics in aerosols, mucolytic drugs, corticosteroids, </w:t>
      </w:r>
      <w:proofErr w:type="spellStart"/>
      <w:r w:rsidRPr="00067A36">
        <w:rPr>
          <w:rFonts w:ascii="Times New Roman" w:hAnsi="Times New Roman" w:cs="Times New Roman"/>
          <w:sz w:val="28"/>
          <w:szCs w:val="28"/>
          <w:shd w:val="clear" w:color="auto" w:fill="FFFFFF"/>
          <w:lang w:val="en-US"/>
        </w:rPr>
        <w:t>cromoglycic</w:t>
      </w:r>
      <w:proofErr w:type="spellEnd"/>
      <w:r w:rsidRPr="00067A36">
        <w:rPr>
          <w:rFonts w:ascii="Times New Roman" w:hAnsi="Times New Roman" w:cs="Times New Roman"/>
          <w:sz w:val="28"/>
          <w:szCs w:val="28"/>
          <w:shd w:val="clear" w:color="auto" w:fill="FFFFFF"/>
          <w:lang w:val="en-US"/>
        </w:rPr>
        <w:t xml:space="preserve"> acid.</w:t>
      </w:r>
    </w:p>
    <w:p w:rsidR="00067A36" w:rsidRPr="00067A36" w:rsidRDefault="00067A36"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067A36">
        <w:rPr>
          <w:rFonts w:ascii="Times New Roman" w:hAnsi="Times New Roman" w:cs="Times New Roman"/>
          <w:sz w:val="28"/>
          <w:szCs w:val="28"/>
          <w:shd w:val="clear" w:color="auto" w:fill="FFFFFF"/>
          <w:lang w:val="en-US"/>
        </w:rPr>
        <w:t xml:space="preserve">Sinus bradycardia due to the influence of </w:t>
      </w:r>
      <w:proofErr w:type="spellStart"/>
      <w:r w:rsidRPr="00067A36">
        <w:rPr>
          <w:rFonts w:ascii="Times New Roman" w:hAnsi="Times New Roman" w:cs="Times New Roman"/>
          <w:sz w:val="28"/>
          <w:szCs w:val="28"/>
          <w:shd w:val="clear" w:color="auto" w:fill="FFFFFF"/>
          <w:lang w:val="en-US"/>
        </w:rPr>
        <w:t>n.vagus</w:t>
      </w:r>
      <w:proofErr w:type="spellEnd"/>
      <w:r w:rsidRPr="00067A36">
        <w:rPr>
          <w:rFonts w:ascii="Times New Roman" w:hAnsi="Times New Roman" w:cs="Times New Roman"/>
          <w:sz w:val="28"/>
          <w:szCs w:val="28"/>
          <w:shd w:val="clear" w:color="auto" w:fill="FFFFFF"/>
          <w:lang w:val="en-US"/>
        </w:rPr>
        <w:t xml:space="preserve">, </w:t>
      </w:r>
      <w:proofErr w:type="spellStart"/>
      <w:r w:rsidRPr="00067A36">
        <w:rPr>
          <w:rFonts w:ascii="Times New Roman" w:hAnsi="Times New Roman" w:cs="Times New Roman"/>
          <w:sz w:val="28"/>
          <w:szCs w:val="28"/>
          <w:shd w:val="clear" w:color="auto" w:fill="FFFFFF"/>
          <w:lang w:val="en-US"/>
        </w:rPr>
        <w:t>bradyarrhythmia</w:t>
      </w:r>
      <w:proofErr w:type="spellEnd"/>
      <w:r w:rsidRPr="00067A36">
        <w:rPr>
          <w:rFonts w:ascii="Times New Roman" w:hAnsi="Times New Roman" w:cs="Times New Roman"/>
          <w:sz w:val="28"/>
          <w:szCs w:val="28"/>
          <w:shd w:val="clear" w:color="auto" w:fill="FFFFFF"/>
          <w:lang w:val="en-US"/>
        </w:rPr>
        <w:t>, SA blockade, AV blockade II degree, atrial fibrillation (</w:t>
      </w:r>
      <w:proofErr w:type="spellStart"/>
      <w:r w:rsidRPr="00067A36">
        <w:rPr>
          <w:rFonts w:ascii="Times New Roman" w:hAnsi="Times New Roman" w:cs="Times New Roman"/>
          <w:sz w:val="28"/>
          <w:szCs w:val="28"/>
          <w:shd w:val="clear" w:color="auto" w:fill="FFFFFF"/>
          <w:lang w:val="en-US"/>
        </w:rPr>
        <w:t>bradysystolic</w:t>
      </w:r>
      <w:proofErr w:type="spellEnd"/>
      <w:r w:rsidRPr="00067A36">
        <w:rPr>
          <w:rFonts w:ascii="Times New Roman" w:hAnsi="Times New Roman" w:cs="Times New Roman"/>
          <w:sz w:val="28"/>
          <w:szCs w:val="28"/>
          <w:shd w:val="clear" w:color="auto" w:fill="FFFFFF"/>
          <w:lang w:val="en-US"/>
        </w:rPr>
        <w:t xml:space="preserve"> form).</w:t>
      </w:r>
    </w:p>
    <w:p w:rsidR="00067A36" w:rsidRPr="00067A36" w:rsidRDefault="00067A36"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067A36">
        <w:rPr>
          <w:rFonts w:ascii="Times New Roman" w:hAnsi="Times New Roman" w:cs="Times New Roman"/>
          <w:sz w:val="28"/>
          <w:szCs w:val="28"/>
          <w:shd w:val="clear" w:color="auto" w:fill="FFFFFF"/>
          <w:lang w:val="en-US"/>
        </w:rPr>
        <w:t xml:space="preserve">Scopolamine </w:t>
      </w:r>
      <w:proofErr w:type="spellStart"/>
      <w:r w:rsidRPr="00067A36">
        <w:rPr>
          <w:rFonts w:ascii="Times New Roman" w:hAnsi="Times New Roman" w:cs="Times New Roman"/>
          <w:sz w:val="28"/>
          <w:szCs w:val="28"/>
          <w:shd w:val="clear" w:color="auto" w:fill="FFFFFF"/>
          <w:lang w:val="en-US"/>
        </w:rPr>
        <w:t>hydrobromide</w:t>
      </w:r>
      <w:proofErr w:type="spellEnd"/>
    </w:p>
    <w:p w:rsidR="005E7C53" w:rsidRDefault="005E7C5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5E7C53">
        <w:rPr>
          <w:rFonts w:ascii="Times New Roman" w:hAnsi="Times New Roman" w:cs="Times New Roman"/>
          <w:noProof/>
          <w:sz w:val="28"/>
          <w:szCs w:val="28"/>
          <w:lang w:val="en-GB" w:eastAsia="en-GB"/>
        </w:rPr>
        <w:lastRenderedPageBreak/>
        <w:drawing>
          <wp:inline distT="0" distB="0" distL="0" distR="0" wp14:anchorId="3A0AE81B" wp14:editId="4F773690">
            <wp:extent cx="1695450" cy="962025"/>
            <wp:effectExtent l="0" t="0" r="0" b="9525"/>
            <wp:docPr id="38" name="Рисунок 38"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Изображение химической структуры"/>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95450" cy="962025"/>
                    </a:xfrm>
                    <a:prstGeom prst="rect">
                      <a:avLst/>
                    </a:prstGeom>
                    <a:noFill/>
                    <a:ln>
                      <a:noFill/>
                    </a:ln>
                  </pic:spPr>
                </pic:pic>
              </a:graphicData>
            </a:graphic>
          </wp:inline>
        </w:drawing>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67A36">
        <w:rPr>
          <w:rFonts w:ascii="Times New Roman" w:eastAsia="Times New Roman" w:hAnsi="Times New Roman" w:cs="Times New Roman"/>
          <w:sz w:val="28"/>
          <w:szCs w:val="28"/>
          <w:lang w:val="en-US" w:eastAsia="ru-RU"/>
        </w:rPr>
        <w:t>(1R</w:t>
      </w:r>
      <w:proofErr w:type="gramStart"/>
      <w:r w:rsidRPr="00067A36">
        <w:rPr>
          <w:rFonts w:ascii="Times New Roman" w:eastAsia="Times New Roman" w:hAnsi="Times New Roman" w:cs="Times New Roman"/>
          <w:sz w:val="28"/>
          <w:szCs w:val="28"/>
          <w:lang w:val="en-US" w:eastAsia="ru-RU"/>
        </w:rPr>
        <w:t>,2R,4S,7S,9S</w:t>
      </w:r>
      <w:proofErr w:type="gramEnd"/>
      <w:r w:rsidRPr="00067A36">
        <w:rPr>
          <w:rFonts w:ascii="Times New Roman" w:eastAsia="Times New Roman" w:hAnsi="Times New Roman" w:cs="Times New Roman"/>
          <w:sz w:val="28"/>
          <w:szCs w:val="28"/>
          <w:lang w:val="en-US" w:eastAsia="ru-RU"/>
        </w:rPr>
        <w:t>)-9-methyl-3-oxa-9-aza-</w:t>
      </w:r>
      <w:proofErr w:type="gramStart"/>
      <w:r w:rsidRPr="00067A36">
        <w:rPr>
          <w:rFonts w:ascii="Times New Roman" w:eastAsia="Times New Roman" w:hAnsi="Times New Roman" w:cs="Times New Roman"/>
          <w:sz w:val="28"/>
          <w:szCs w:val="28"/>
          <w:lang w:val="en-US" w:eastAsia="ru-RU"/>
        </w:rPr>
        <w:t>tricyclo[</w:t>
      </w:r>
      <w:proofErr w:type="gramEnd"/>
      <w:r w:rsidRPr="00067A36">
        <w:rPr>
          <w:rFonts w:ascii="Times New Roman" w:eastAsia="Times New Roman" w:hAnsi="Times New Roman" w:cs="Times New Roman"/>
          <w:sz w:val="28"/>
          <w:szCs w:val="28"/>
          <w:lang w:val="en-US" w:eastAsia="ru-RU"/>
        </w:rPr>
        <w:t>3.3.1.02.4]non-7-yl-(−)-(S)-3-hydroxy- 2-phenylpropionate</w:t>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67A36">
        <w:rPr>
          <w:rFonts w:ascii="Times New Roman" w:eastAsia="Times New Roman" w:hAnsi="Times New Roman" w:cs="Times New Roman"/>
          <w:sz w:val="28"/>
          <w:szCs w:val="28"/>
          <w:lang w:val="en-US" w:eastAsia="ru-RU"/>
        </w:rPr>
        <w:t xml:space="preserve">Scopolamine (lat. </w:t>
      </w:r>
      <w:proofErr w:type="spellStart"/>
      <w:r w:rsidRPr="00067A36">
        <w:rPr>
          <w:rFonts w:ascii="Times New Roman" w:eastAsia="Times New Roman" w:hAnsi="Times New Roman" w:cs="Times New Roman"/>
          <w:sz w:val="28"/>
          <w:szCs w:val="28"/>
          <w:lang w:val="en-US" w:eastAsia="ru-RU"/>
        </w:rPr>
        <w:t>Scopolaminum</w:t>
      </w:r>
      <w:proofErr w:type="spellEnd"/>
      <w:r w:rsidRPr="00067A36">
        <w:rPr>
          <w:rFonts w:ascii="Times New Roman" w:eastAsia="Times New Roman" w:hAnsi="Times New Roman" w:cs="Times New Roman"/>
          <w:sz w:val="28"/>
          <w:szCs w:val="28"/>
          <w:lang w:val="en-US" w:eastAsia="ru-RU"/>
        </w:rPr>
        <w:t>; C17H21NO4) is an alkaloid contained together with atropine in plants of the nightshade family (</w:t>
      </w:r>
      <w:proofErr w:type="spellStart"/>
      <w:r w:rsidRPr="00067A36">
        <w:rPr>
          <w:rFonts w:ascii="Times New Roman" w:eastAsia="Times New Roman" w:hAnsi="Times New Roman" w:cs="Times New Roman"/>
          <w:sz w:val="28"/>
          <w:szCs w:val="28"/>
          <w:lang w:val="en-US" w:eastAsia="ru-RU"/>
        </w:rPr>
        <w:t>scopolia</w:t>
      </w:r>
      <w:proofErr w:type="spellEnd"/>
      <w:r w:rsidRPr="00067A36">
        <w:rPr>
          <w:rFonts w:ascii="Times New Roman" w:eastAsia="Times New Roman" w:hAnsi="Times New Roman" w:cs="Times New Roman"/>
          <w:sz w:val="28"/>
          <w:szCs w:val="28"/>
          <w:lang w:val="en-US" w:eastAsia="ru-RU"/>
        </w:rPr>
        <w:t xml:space="preserve">, belladonna, henbane, dope and some others). In medicine, it </w:t>
      </w:r>
      <w:proofErr w:type="gramStart"/>
      <w:r w:rsidRPr="00067A36">
        <w:rPr>
          <w:rFonts w:ascii="Times New Roman" w:eastAsia="Times New Roman" w:hAnsi="Times New Roman" w:cs="Times New Roman"/>
          <w:sz w:val="28"/>
          <w:szCs w:val="28"/>
          <w:lang w:val="en-US" w:eastAsia="ru-RU"/>
        </w:rPr>
        <w:t>is used</w:t>
      </w:r>
      <w:proofErr w:type="gramEnd"/>
      <w:r w:rsidRPr="00067A36">
        <w:rPr>
          <w:rFonts w:ascii="Times New Roman" w:eastAsia="Times New Roman" w:hAnsi="Times New Roman" w:cs="Times New Roman"/>
          <w:sz w:val="28"/>
          <w:szCs w:val="28"/>
          <w:lang w:val="en-US" w:eastAsia="ru-RU"/>
        </w:rPr>
        <w:t xml:space="preserve"> as an anticholinergic agent.</w:t>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67A36">
        <w:rPr>
          <w:rFonts w:ascii="Times New Roman" w:eastAsia="Times New Roman" w:hAnsi="Times New Roman" w:cs="Times New Roman"/>
          <w:sz w:val="28"/>
          <w:szCs w:val="28"/>
          <w:lang w:val="en-US" w:eastAsia="ru-RU"/>
        </w:rPr>
        <w:t xml:space="preserve">Used in the form of scopolamine </w:t>
      </w:r>
      <w:proofErr w:type="spellStart"/>
      <w:r w:rsidRPr="00067A36">
        <w:rPr>
          <w:rFonts w:ascii="Times New Roman" w:eastAsia="Times New Roman" w:hAnsi="Times New Roman" w:cs="Times New Roman"/>
          <w:sz w:val="28"/>
          <w:szCs w:val="28"/>
          <w:lang w:val="en-US" w:eastAsia="ru-RU"/>
        </w:rPr>
        <w:t>hydrobromide</w:t>
      </w:r>
      <w:proofErr w:type="spellEnd"/>
      <w:r w:rsidRPr="00067A36">
        <w:rPr>
          <w:rFonts w:ascii="Times New Roman" w:eastAsia="Times New Roman" w:hAnsi="Times New Roman" w:cs="Times New Roman"/>
          <w:sz w:val="28"/>
          <w:szCs w:val="28"/>
          <w:lang w:val="en-US" w:eastAsia="ru-RU"/>
        </w:rPr>
        <w:t xml:space="preserve"> (</w:t>
      </w:r>
      <w:proofErr w:type="spellStart"/>
      <w:r w:rsidRPr="00067A36">
        <w:rPr>
          <w:rFonts w:ascii="Times New Roman" w:eastAsia="Times New Roman" w:hAnsi="Times New Roman" w:cs="Times New Roman"/>
          <w:sz w:val="28"/>
          <w:szCs w:val="28"/>
          <w:lang w:val="en-US" w:eastAsia="ru-RU"/>
        </w:rPr>
        <w:t>Scopolamini</w:t>
      </w:r>
      <w:proofErr w:type="spellEnd"/>
      <w:r w:rsidRPr="00067A36">
        <w:rPr>
          <w:rFonts w:ascii="Times New Roman" w:eastAsia="Times New Roman" w:hAnsi="Times New Roman" w:cs="Times New Roman"/>
          <w:sz w:val="28"/>
          <w:szCs w:val="28"/>
          <w:lang w:val="en-US" w:eastAsia="ru-RU"/>
        </w:rPr>
        <w:t xml:space="preserve"> </w:t>
      </w:r>
      <w:proofErr w:type="spellStart"/>
      <w:r w:rsidRPr="00067A36">
        <w:rPr>
          <w:rFonts w:ascii="Times New Roman" w:eastAsia="Times New Roman" w:hAnsi="Times New Roman" w:cs="Times New Roman"/>
          <w:sz w:val="28"/>
          <w:szCs w:val="28"/>
          <w:lang w:val="en-US" w:eastAsia="ru-RU"/>
        </w:rPr>
        <w:t>hydrobromidum</w:t>
      </w:r>
      <w:proofErr w:type="spellEnd"/>
      <w:r w:rsidRPr="00067A36">
        <w:rPr>
          <w:rFonts w:ascii="Times New Roman" w:eastAsia="Times New Roman" w:hAnsi="Times New Roman" w:cs="Times New Roman"/>
          <w:sz w:val="28"/>
          <w:szCs w:val="28"/>
          <w:lang w:val="en-US" w:eastAsia="ru-RU"/>
        </w:rPr>
        <w:t>).</w:t>
      </w:r>
    </w:p>
    <w:p w:rsid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67A36">
        <w:rPr>
          <w:rFonts w:ascii="Times New Roman" w:eastAsia="Times New Roman" w:hAnsi="Times New Roman" w:cs="Times New Roman"/>
          <w:sz w:val="28"/>
          <w:szCs w:val="28"/>
          <w:lang w:val="en-US" w:eastAsia="ru-RU"/>
        </w:rPr>
        <w:t>It also has a central anticholinergic effect. Usually causes a sedative effect: reduces physical activity, may have a hypnotic effect. A characteristic property of scopolamine is the amnesia it causes.</w:t>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67A36">
        <w:rPr>
          <w:rFonts w:ascii="Times New Roman" w:eastAsia="Times New Roman" w:hAnsi="Times New Roman" w:cs="Times New Roman"/>
          <w:sz w:val="28"/>
          <w:szCs w:val="28"/>
          <w:lang w:val="en-US" w:eastAsia="ru-RU"/>
        </w:rPr>
        <w:t xml:space="preserve">Scopolamine is sometimes used in psychiatric practice as a sedative, in neurological practice for the treatment of parkinsonism, in surgical practice, together with analgesics (morphine, </w:t>
      </w:r>
      <w:proofErr w:type="spellStart"/>
      <w:r w:rsidRPr="00067A36">
        <w:rPr>
          <w:rFonts w:ascii="Times New Roman" w:eastAsia="Times New Roman" w:hAnsi="Times New Roman" w:cs="Times New Roman"/>
          <w:sz w:val="28"/>
          <w:szCs w:val="28"/>
          <w:lang w:val="en-US" w:eastAsia="ru-RU"/>
        </w:rPr>
        <w:t>promedol</w:t>
      </w:r>
      <w:proofErr w:type="spellEnd"/>
      <w:r w:rsidRPr="00067A36">
        <w:rPr>
          <w:rFonts w:ascii="Times New Roman" w:eastAsia="Times New Roman" w:hAnsi="Times New Roman" w:cs="Times New Roman"/>
          <w:sz w:val="28"/>
          <w:szCs w:val="28"/>
          <w:lang w:val="en-US" w:eastAsia="ru-RU"/>
        </w:rPr>
        <w:t xml:space="preserve">), to prepare for anesthesia, sometimes as an antiemetic and sedative for sea and air sickness, as well as for iritis, </w:t>
      </w:r>
      <w:proofErr w:type="spellStart"/>
      <w:r w:rsidRPr="00067A36">
        <w:rPr>
          <w:rFonts w:ascii="Times New Roman" w:eastAsia="Times New Roman" w:hAnsi="Times New Roman" w:cs="Times New Roman"/>
          <w:sz w:val="28"/>
          <w:szCs w:val="28"/>
          <w:lang w:val="en-US" w:eastAsia="ru-RU"/>
        </w:rPr>
        <w:t>iridocyclitis</w:t>
      </w:r>
      <w:proofErr w:type="spellEnd"/>
      <w:r w:rsidRPr="00067A36">
        <w:rPr>
          <w:rFonts w:ascii="Times New Roman" w:eastAsia="Times New Roman" w:hAnsi="Times New Roman" w:cs="Times New Roman"/>
          <w:sz w:val="28"/>
          <w:szCs w:val="28"/>
          <w:lang w:val="en-US" w:eastAsia="ru-RU"/>
        </w:rPr>
        <w:t xml:space="preserve"> and for diagnostic purposes to dilate the pupil instead of atropine.</w:t>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67A36">
        <w:rPr>
          <w:rFonts w:ascii="Times New Roman" w:eastAsia="Times New Roman" w:hAnsi="Times New Roman" w:cs="Times New Roman"/>
          <w:sz w:val="28"/>
          <w:szCs w:val="28"/>
          <w:lang w:val="en-US" w:eastAsia="ru-RU"/>
        </w:rPr>
        <w:t xml:space="preserve">At the beginning of the 20th century, scopolamine </w:t>
      </w:r>
      <w:proofErr w:type="gramStart"/>
      <w:r w:rsidRPr="00067A36">
        <w:rPr>
          <w:rFonts w:ascii="Times New Roman" w:eastAsia="Times New Roman" w:hAnsi="Times New Roman" w:cs="Times New Roman"/>
          <w:sz w:val="28"/>
          <w:szCs w:val="28"/>
          <w:lang w:val="en-US" w:eastAsia="ru-RU"/>
        </w:rPr>
        <w:t>was proposed</w:t>
      </w:r>
      <w:proofErr w:type="gramEnd"/>
      <w:r w:rsidRPr="00067A36">
        <w:rPr>
          <w:rFonts w:ascii="Times New Roman" w:eastAsia="Times New Roman" w:hAnsi="Times New Roman" w:cs="Times New Roman"/>
          <w:sz w:val="28"/>
          <w:szCs w:val="28"/>
          <w:lang w:val="en-US" w:eastAsia="ru-RU"/>
        </w:rPr>
        <w:t xml:space="preserve"> as a "truth serum".</w:t>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67A36">
        <w:rPr>
          <w:rFonts w:ascii="Times New Roman" w:eastAsia="Times New Roman" w:hAnsi="Times New Roman" w:cs="Times New Roman"/>
          <w:sz w:val="28"/>
          <w:szCs w:val="28"/>
          <w:lang w:val="en-US" w:eastAsia="ru-RU"/>
        </w:rPr>
        <w:t xml:space="preserve">Scopolamine in the body </w:t>
      </w:r>
      <w:proofErr w:type="gramStart"/>
      <w:r w:rsidRPr="00067A36">
        <w:rPr>
          <w:rFonts w:ascii="Times New Roman" w:eastAsia="Times New Roman" w:hAnsi="Times New Roman" w:cs="Times New Roman"/>
          <w:sz w:val="28"/>
          <w:szCs w:val="28"/>
          <w:lang w:val="en-US" w:eastAsia="ru-RU"/>
        </w:rPr>
        <w:t>is mainly decomposed in the liver and excreted in the urine</w:t>
      </w:r>
      <w:proofErr w:type="gramEnd"/>
      <w:r w:rsidRPr="00067A36">
        <w:rPr>
          <w:rFonts w:ascii="Times New Roman" w:eastAsia="Times New Roman" w:hAnsi="Times New Roman" w:cs="Times New Roman"/>
          <w:sz w:val="28"/>
          <w:szCs w:val="28"/>
          <w:lang w:val="en-US" w:eastAsia="ru-RU"/>
        </w:rPr>
        <w:t>.</w:t>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067A36">
        <w:rPr>
          <w:rFonts w:ascii="Times New Roman" w:eastAsia="Times New Roman" w:hAnsi="Times New Roman" w:cs="Times New Roman"/>
          <w:sz w:val="28"/>
          <w:szCs w:val="28"/>
          <w:lang w:val="en-US" w:eastAsia="ru-RU"/>
        </w:rPr>
        <w:t>Tropicamide</w:t>
      </w:r>
      <w:proofErr w:type="spellEnd"/>
    </w:p>
    <w:p w:rsidR="005E7C53" w:rsidRDefault="005E7C5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085975" cy="1028700"/>
            <wp:effectExtent l="0" t="0" r="9525" b="0"/>
            <wp:docPr id="39" name="Рисунок 39" descr="Структурная формула Тропика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Структурная формула Тропикамид"/>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85975" cy="1028700"/>
                    </a:xfrm>
                    <a:prstGeom prst="rect">
                      <a:avLst/>
                    </a:prstGeom>
                    <a:noFill/>
                    <a:ln>
                      <a:noFill/>
                    </a:ln>
                  </pic:spPr>
                </pic:pic>
              </a:graphicData>
            </a:graphic>
          </wp:inline>
        </w:drawing>
      </w:r>
    </w:p>
    <w:p w:rsidR="00067A36" w:rsidRDefault="00067A36"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7A36">
        <w:rPr>
          <w:rFonts w:ascii="Times New Roman" w:eastAsia="Times New Roman" w:hAnsi="Times New Roman" w:cs="Times New Roman"/>
          <w:sz w:val="28"/>
          <w:szCs w:val="28"/>
          <w:lang w:eastAsia="ru-RU"/>
        </w:rPr>
        <w:t>N-Ethyl-alpha-(hydroxymethyl)-N-(4-</w:t>
      </w:r>
      <w:proofErr w:type="gramStart"/>
      <w:r w:rsidRPr="00067A36">
        <w:rPr>
          <w:rFonts w:ascii="Times New Roman" w:eastAsia="Times New Roman" w:hAnsi="Times New Roman" w:cs="Times New Roman"/>
          <w:sz w:val="28"/>
          <w:szCs w:val="28"/>
          <w:lang w:eastAsia="ru-RU"/>
        </w:rPr>
        <w:t>pyridinylmethyl)benzoacetamide</w:t>
      </w:r>
      <w:proofErr w:type="gramEnd"/>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67A36">
        <w:rPr>
          <w:rFonts w:ascii="Times New Roman" w:eastAsia="Times New Roman" w:hAnsi="Times New Roman" w:cs="Times New Roman"/>
          <w:sz w:val="28"/>
          <w:szCs w:val="28"/>
          <w:lang w:val="en-US" w:eastAsia="ru-RU"/>
        </w:rPr>
        <w:t>Blocks m-cholinergic receptors of the sphincter of the iris and ciliary muscle. Expands the pupil, causes paralysis of accommodation.</w:t>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7A36">
        <w:rPr>
          <w:rFonts w:ascii="Times New Roman" w:eastAsia="Times New Roman" w:hAnsi="Times New Roman" w:cs="Times New Roman"/>
          <w:sz w:val="28"/>
          <w:szCs w:val="28"/>
          <w:lang w:val="en-US" w:eastAsia="ru-RU"/>
        </w:rPr>
        <w:t xml:space="preserve">Application: Diagnosis in ophthalmology (the need for mydriasis and </w:t>
      </w:r>
      <w:proofErr w:type="spellStart"/>
      <w:r w:rsidRPr="00067A36">
        <w:rPr>
          <w:rFonts w:ascii="Times New Roman" w:eastAsia="Times New Roman" w:hAnsi="Times New Roman" w:cs="Times New Roman"/>
          <w:sz w:val="28"/>
          <w:szCs w:val="28"/>
          <w:lang w:val="en-US" w:eastAsia="ru-RU"/>
        </w:rPr>
        <w:t>cycloplegia</w:t>
      </w:r>
      <w:proofErr w:type="spellEnd"/>
      <w:r w:rsidRPr="00067A36">
        <w:rPr>
          <w:rFonts w:ascii="Times New Roman" w:eastAsia="Times New Roman" w:hAnsi="Times New Roman" w:cs="Times New Roman"/>
          <w:sz w:val="28"/>
          <w:szCs w:val="28"/>
          <w:lang w:val="en-US" w:eastAsia="ru-RU"/>
        </w:rPr>
        <w:t xml:space="preserve"> - examination of the fundus, determination of refraction using </w:t>
      </w:r>
      <w:proofErr w:type="spellStart"/>
      <w:r w:rsidRPr="00067A36">
        <w:rPr>
          <w:rFonts w:ascii="Times New Roman" w:eastAsia="Times New Roman" w:hAnsi="Times New Roman" w:cs="Times New Roman"/>
          <w:sz w:val="28"/>
          <w:szCs w:val="28"/>
          <w:lang w:val="en-US" w:eastAsia="ru-RU"/>
        </w:rPr>
        <w:t>skiascopy</w:t>
      </w:r>
      <w:proofErr w:type="spellEnd"/>
      <w:r w:rsidRPr="00067A36">
        <w:rPr>
          <w:rFonts w:ascii="Times New Roman" w:eastAsia="Times New Roman" w:hAnsi="Times New Roman" w:cs="Times New Roman"/>
          <w:sz w:val="28"/>
          <w:szCs w:val="28"/>
          <w:lang w:val="en-US" w:eastAsia="ru-RU"/>
        </w:rPr>
        <w:t xml:space="preserve">). </w:t>
      </w:r>
      <w:proofErr w:type="spellStart"/>
      <w:r w:rsidRPr="00067A36">
        <w:rPr>
          <w:rFonts w:ascii="Times New Roman" w:eastAsia="Times New Roman" w:hAnsi="Times New Roman" w:cs="Times New Roman"/>
          <w:sz w:val="28"/>
          <w:szCs w:val="28"/>
          <w:lang w:eastAsia="ru-RU"/>
        </w:rPr>
        <w:t>Inflammatory</w:t>
      </w:r>
      <w:proofErr w:type="spellEnd"/>
      <w:r w:rsidRPr="00067A36">
        <w:rPr>
          <w:rFonts w:ascii="Times New Roman" w:eastAsia="Times New Roman" w:hAnsi="Times New Roman" w:cs="Times New Roman"/>
          <w:sz w:val="28"/>
          <w:szCs w:val="28"/>
          <w:lang w:eastAsia="ru-RU"/>
        </w:rPr>
        <w:t xml:space="preserve"> </w:t>
      </w:r>
      <w:proofErr w:type="spellStart"/>
      <w:r w:rsidRPr="00067A36">
        <w:rPr>
          <w:rFonts w:ascii="Times New Roman" w:eastAsia="Times New Roman" w:hAnsi="Times New Roman" w:cs="Times New Roman"/>
          <w:sz w:val="28"/>
          <w:szCs w:val="28"/>
          <w:lang w:eastAsia="ru-RU"/>
        </w:rPr>
        <w:t>processes</w:t>
      </w:r>
      <w:proofErr w:type="spellEnd"/>
      <w:r w:rsidRPr="00067A36">
        <w:rPr>
          <w:rFonts w:ascii="Times New Roman" w:eastAsia="Times New Roman" w:hAnsi="Times New Roman" w:cs="Times New Roman"/>
          <w:sz w:val="28"/>
          <w:szCs w:val="28"/>
          <w:lang w:eastAsia="ru-RU"/>
        </w:rPr>
        <w:t xml:space="preserve"> </w:t>
      </w:r>
      <w:proofErr w:type="spellStart"/>
      <w:r w:rsidRPr="00067A36">
        <w:rPr>
          <w:rFonts w:ascii="Times New Roman" w:eastAsia="Times New Roman" w:hAnsi="Times New Roman" w:cs="Times New Roman"/>
          <w:sz w:val="28"/>
          <w:szCs w:val="28"/>
          <w:lang w:eastAsia="ru-RU"/>
        </w:rPr>
        <w:t>and</w:t>
      </w:r>
      <w:proofErr w:type="spellEnd"/>
      <w:r w:rsidRPr="00067A36">
        <w:rPr>
          <w:rFonts w:ascii="Times New Roman" w:eastAsia="Times New Roman" w:hAnsi="Times New Roman" w:cs="Times New Roman"/>
          <w:sz w:val="28"/>
          <w:szCs w:val="28"/>
          <w:lang w:eastAsia="ru-RU"/>
        </w:rPr>
        <w:t xml:space="preserve"> </w:t>
      </w:r>
      <w:proofErr w:type="spellStart"/>
      <w:r w:rsidRPr="00067A36">
        <w:rPr>
          <w:rFonts w:ascii="Times New Roman" w:eastAsia="Times New Roman" w:hAnsi="Times New Roman" w:cs="Times New Roman"/>
          <w:sz w:val="28"/>
          <w:szCs w:val="28"/>
          <w:lang w:eastAsia="ru-RU"/>
        </w:rPr>
        <w:t>adhesions</w:t>
      </w:r>
      <w:proofErr w:type="spellEnd"/>
      <w:r w:rsidRPr="00067A36">
        <w:rPr>
          <w:rFonts w:ascii="Times New Roman" w:eastAsia="Times New Roman" w:hAnsi="Times New Roman" w:cs="Times New Roman"/>
          <w:sz w:val="28"/>
          <w:szCs w:val="28"/>
          <w:lang w:eastAsia="ru-RU"/>
        </w:rPr>
        <w:t xml:space="preserve"> </w:t>
      </w:r>
      <w:proofErr w:type="spellStart"/>
      <w:r w:rsidRPr="00067A36">
        <w:rPr>
          <w:rFonts w:ascii="Times New Roman" w:eastAsia="Times New Roman" w:hAnsi="Times New Roman" w:cs="Times New Roman"/>
          <w:sz w:val="28"/>
          <w:szCs w:val="28"/>
          <w:lang w:eastAsia="ru-RU"/>
        </w:rPr>
        <w:t>of</w:t>
      </w:r>
      <w:proofErr w:type="spellEnd"/>
      <w:r w:rsidRPr="00067A36">
        <w:rPr>
          <w:rFonts w:ascii="Times New Roman" w:eastAsia="Times New Roman" w:hAnsi="Times New Roman" w:cs="Times New Roman"/>
          <w:sz w:val="28"/>
          <w:szCs w:val="28"/>
          <w:lang w:eastAsia="ru-RU"/>
        </w:rPr>
        <w:t xml:space="preserve"> </w:t>
      </w:r>
      <w:proofErr w:type="spellStart"/>
      <w:r w:rsidRPr="00067A36">
        <w:rPr>
          <w:rFonts w:ascii="Times New Roman" w:eastAsia="Times New Roman" w:hAnsi="Times New Roman" w:cs="Times New Roman"/>
          <w:sz w:val="28"/>
          <w:szCs w:val="28"/>
          <w:lang w:eastAsia="ru-RU"/>
        </w:rPr>
        <w:t>the</w:t>
      </w:r>
      <w:proofErr w:type="spellEnd"/>
      <w:r w:rsidRPr="00067A36">
        <w:rPr>
          <w:rFonts w:ascii="Times New Roman" w:eastAsia="Times New Roman" w:hAnsi="Times New Roman" w:cs="Times New Roman"/>
          <w:sz w:val="28"/>
          <w:szCs w:val="28"/>
          <w:lang w:eastAsia="ru-RU"/>
        </w:rPr>
        <w:t xml:space="preserve"> </w:t>
      </w:r>
      <w:proofErr w:type="spellStart"/>
      <w:r w:rsidRPr="00067A36">
        <w:rPr>
          <w:rFonts w:ascii="Times New Roman" w:eastAsia="Times New Roman" w:hAnsi="Times New Roman" w:cs="Times New Roman"/>
          <w:sz w:val="28"/>
          <w:szCs w:val="28"/>
          <w:lang w:eastAsia="ru-RU"/>
        </w:rPr>
        <w:t>eye</w:t>
      </w:r>
      <w:proofErr w:type="spellEnd"/>
      <w:r w:rsidRPr="00067A36">
        <w:rPr>
          <w:rFonts w:ascii="Times New Roman" w:eastAsia="Times New Roman" w:hAnsi="Times New Roman" w:cs="Times New Roman"/>
          <w:sz w:val="28"/>
          <w:szCs w:val="28"/>
          <w:lang w:eastAsia="ru-RU"/>
        </w:rPr>
        <w:t>.</w:t>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067A36" w:rsidRDefault="00067A36"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067A36">
        <w:rPr>
          <w:rFonts w:ascii="Times New Roman" w:eastAsia="Times New Roman" w:hAnsi="Times New Roman" w:cs="Times New Roman"/>
          <w:b/>
          <w:sz w:val="28"/>
          <w:szCs w:val="28"/>
          <w:lang w:eastAsia="ru-RU"/>
        </w:rPr>
        <w:t>Homatropin</w:t>
      </w:r>
      <w:proofErr w:type="spellEnd"/>
    </w:p>
    <w:p w:rsidR="005E7C53" w:rsidRDefault="005E7C5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lastRenderedPageBreak/>
        <w:drawing>
          <wp:inline distT="0" distB="0" distL="0" distR="0">
            <wp:extent cx="3371850" cy="1533525"/>
            <wp:effectExtent l="0" t="0" r="0" b="9525"/>
            <wp:docPr id="40" name="Рисунок 40" descr="Структурная формула Гоматропина гидробро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Структурная формула Гоматропина гидробромид"/>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371850" cy="1533525"/>
                    </a:xfrm>
                    <a:prstGeom prst="rect">
                      <a:avLst/>
                    </a:prstGeom>
                    <a:noFill/>
                    <a:ln>
                      <a:noFill/>
                    </a:ln>
                  </pic:spPr>
                </pic:pic>
              </a:graphicData>
            </a:graphic>
          </wp:inline>
        </w:drawing>
      </w:r>
    </w:p>
    <w:p w:rsidR="00067A36" w:rsidRDefault="00067A36"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gramStart"/>
      <w:r w:rsidRPr="00067A36">
        <w:rPr>
          <w:rFonts w:ascii="Times New Roman" w:eastAsia="Times New Roman" w:hAnsi="Times New Roman" w:cs="Times New Roman"/>
          <w:sz w:val="28"/>
          <w:szCs w:val="28"/>
          <w:lang w:val="en-US" w:eastAsia="ru-RU"/>
        </w:rPr>
        <w:t>alpha-</w:t>
      </w:r>
      <w:proofErr w:type="spellStart"/>
      <w:r w:rsidRPr="00067A36">
        <w:rPr>
          <w:rFonts w:ascii="Times New Roman" w:eastAsia="Times New Roman" w:hAnsi="Times New Roman" w:cs="Times New Roman"/>
          <w:sz w:val="28"/>
          <w:szCs w:val="28"/>
          <w:lang w:val="en-US" w:eastAsia="ru-RU"/>
        </w:rPr>
        <w:t>hydroxybenzoacetic</w:t>
      </w:r>
      <w:proofErr w:type="spellEnd"/>
      <w:proofErr w:type="gramEnd"/>
      <w:r w:rsidRPr="00067A36">
        <w:rPr>
          <w:rFonts w:ascii="Times New Roman" w:eastAsia="Times New Roman" w:hAnsi="Times New Roman" w:cs="Times New Roman"/>
          <w:sz w:val="28"/>
          <w:szCs w:val="28"/>
          <w:lang w:val="en-US" w:eastAsia="ru-RU"/>
        </w:rPr>
        <w:t xml:space="preserve"> acid endo-±-8-methyl-8-azabicyclo[3.2.1]oct-3-yl ester </w:t>
      </w:r>
      <w:proofErr w:type="spellStart"/>
      <w:r w:rsidRPr="00067A36">
        <w:rPr>
          <w:rFonts w:ascii="Times New Roman" w:eastAsia="Times New Roman" w:hAnsi="Times New Roman" w:cs="Times New Roman"/>
          <w:sz w:val="28"/>
          <w:szCs w:val="28"/>
          <w:lang w:val="en-US" w:eastAsia="ru-RU"/>
        </w:rPr>
        <w:t>hydrobromide</w:t>
      </w:r>
      <w:proofErr w:type="spellEnd"/>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67A36">
        <w:rPr>
          <w:rFonts w:ascii="Times New Roman" w:eastAsia="Times New Roman" w:hAnsi="Times New Roman" w:cs="Times New Roman"/>
          <w:sz w:val="28"/>
          <w:szCs w:val="28"/>
          <w:lang w:val="en-US" w:eastAsia="ru-RU"/>
        </w:rPr>
        <w:t xml:space="preserve">Blocks m-cholinergic receptors, prevents m-cholinomimetic action of acetylcholine, </w:t>
      </w:r>
      <w:proofErr w:type="gramStart"/>
      <w:r w:rsidRPr="00067A36">
        <w:rPr>
          <w:rFonts w:ascii="Times New Roman" w:eastAsia="Times New Roman" w:hAnsi="Times New Roman" w:cs="Times New Roman"/>
          <w:sz w:val="28"/>
          <w:szCs w:val="28"/>
          <w:lang w:val="en-US" w:eastAsia="ru-RU"/>
        </w:rPr>
        <w:t>inhibits</w:t>
      </w:r>
      <w:proofErr w:type="gramEnd"/>
      <w:r w:rsidRPr="00067A36">
        <w:rPr>
          <w:rFonts w:ascii="Times New Roman" w:eastAsia="Times New Roman" w:hAnsi="Times New Roman" w:cs="Times New Roman"/>
          <w:sz w:val="28"/>
          <w:szCs w:val="28"/>
          <w:lang w:val="en-US" w:eastAsia="ru-RU"/>
        </w:rPr>
        <w:t xml:space="preserve"> parasympathetic activation. By blocking the responses of the fibers of the circular muscle of the iris and the ciliary muscle to cholinergic stimulation, it causes pupil dilation (mydriasis) and accommodation paralysis (</w:t>
      </w:r>
      <w:proofErr w:type="spellStart"/>
      <w:r w:rsidRPr="00067A36">
        <w:rPr>
          <w:rFonts w:ascii="Times New Roman" w:eastAsia="Times New Roman" w:hAnsi="Times New Roman" w:cs="Times New Roman"/>
          <w:sz w:val="28"/>
          <w:szCs w:val="28"/>
          <w:lang w:val="en-US" w:eastAsia="ru-RU"/>
        </w:rPr>
        <w:t>cycloplegia</w:t>
      </w:r>
      <w:proofErr w:type="spellEnd"/>
      <w:r w:rsidRPr="00067A36">
        <w:rPr>
          <w:rFonts w:ascii="Times New Roman" w:eastAsia="Times New Roman" w:hAnsi="Times New Roman" w:cs="Times New Roman"/>
          <w:sz w:val="28"/>
          <w:szCs w:val="28"/>
          <w:lang w:val="en-US" w:eastAsia="ru-RU"/>
        </w:rPr>
        <w:t>).</w:t>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67A36">
        <w:rPr>
          <w:rFonts w:ascii="Times New Roman" w:eastAsia="Times New Roman" w:hAnsi="Times New Roman" w:cs="Times New Roman"/>
          <w:sz w:val="28"/>
          <w:szCs w:val="28"/>
          <w:lang w:val="en-US" w:eastAsia="ru-RU"/>
        </w:rPr>
        <w:t>Application: Examination of the fundus, determination of the true refraction of the eye (to dilate the pupil and achieve accommodation paralysis)</w:t>
      </w:r>
      <w:proofErr w:type="gramStart"/>
      <w:r w:rsidRPr="00067A36">
        <w:rPr>
          <w:rFonts w:ascii="Times New Roman" w:eastAsia="Times New Roman" w:hAnsi="Times New Roman" w:cs="Times New Roman"/>
          <w:sz w:val="28"/>
          <w:szCs w:val="28"/>
          <w:lang w:val="en-US" w:eastAsia="ru-RU"/>
        </w:rPr>
        <w:t>;</w:t>
      </w:r>
      <w:proofErr w:type="gramEnd"/>
      <w:r w:rsidRPr="00067A36">
        <w:rPr>
          <w:rFonts w:ascii="Times New Roman" w:eastAsia="Times New Roman" w:hAnsi="Times New Roman" w:cs="Times New Roman"/>
          <w:sz w:val="28"/>
          <w:szCs w:val="28"/>
          <w:lang w:val="en-US" w:eastAsia="ru-RU"/>
        </w:rPr>
        <w:t xml:space="preserve"> iritis, </w:t>
      </w:r>
      <w:proofErr w:type="spellStart"/>
      <w:r w:rsidRPr="00067A36">
        <w:rPr>
          <w:rFonts w:ascii="Times New Roman" w:eastAsia="Times New Roman" w:hAnsi="Times New Roman" w:cs="Times New Roman"/>
          <w:sz w:val="28"/>
          <w:szCs w:val="28"/>
          <w:lang w:val="en-US" w:eastAsia="ru-RU"/>
        </w:rPr>
        <w:t>iridocyclitis</w:t>
      </w:r>
      <w:proofErr w:type="spellEnd"/>
      <w:r w:rsidRPr="00067A36">
        <w:rPr>
          <w:rFonts w:ascii="Times New Roman" w:eastAsia="Times New Roman" w:hAnsi="Times New Roman" w:cs="Times New Roman"/>
          <w:sz w:val="28"/>
          <w:szCs w:val="28"/>
          <w:lang w:val="en-US" w:eastAsia="ru-RU"/>
        </w:rPr>
        <w:t>, choroiditis, keratitis, embolism and spasm of the central retinal artery, eye injury.</w:t>
      </w:r>
    </w:p>
    <w:p w:rsidR="00067A36" w:rsidRPr="00067A36" w:rsidRDefault="00067A36"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067A36" w:rsidRDefault="00067A36"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067A36">
        <w:rPr>
          <w:rFonts w:ascii="Times New Roman" w:eastAsia="Times New Roman" w:hAnsi="Times New Roman" w:cs="Times New Roman"/>
          <w:b/>
          <w:sz w:val="28"/>
          <w:szCs w:val="28"/>
          <w:lang w:eastAsia="ru-RU"/>
        </w:rPr>
        <w:t>Dicycloverine</w:t>
      </w:r>
      <w:proofErr w:type="spellEnd"/>
    </w:p>
    <w:p w:rsidR="005E7C53" w:rsidRDefault="005E7C5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476500" cy="1152525"/>
            <wp:effectExtent l="0" t="0" r="0" b="9525"/>
            <wp:docPr id="41" name="Рисунок 41" descr="Структурная формула Дицикловер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Структурная формула Дицикловерин"/>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76500" cy="1152525"/>
                    </a:xfrm>
                    <a:prstGeom prst="rect">
                      <a:avLst/>
                    </a:prstGeom>
                    <a:noFill/>
                    <a:ln>
                      <a:noFill/>
                    </a:ln>
                  </pic:spPr>
                </pic:pic>
              </a:graphicData>
            </a:graphic>
          </wp:inline>
        </w:drawing>
      </w:r>
    </w:p>
    <w:p w:rsidR="00D601D4" w:rsidRPr="00D601D4" w:rsidRDefault="00D601D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D601D4">
        <w:rPr>
          <w:rFonts w:ascii="Times New Roman" w:hAnsi="Times New Roman" w:cs="Times New Roman"/>
          <w:sz w:val="28"/>
          <w:szCs w:val="28"/>
          <w:shd w:val="clear" w:color="auto" w:fill="FFFFFF"/>
          <w:lang w:val="en-US"/>
        </w:rPr>
        <w:t>1-Cyclohexylcyclohexanecarboxylic acid beta-(</w:t>
      </w:r>
      <w:proofErr w:type="spellStart"/>
      <w:r w:rsidRPr="00D601D4">
        <w:rPr>
          <w:rFonts w:ascii="Times New Roman" w:hAnsi="Times New Roman" w:cs="Times New Roman"/>
          <w:sz w:val="28"/>
          <w:szCs w:val="28"/>
          <w:shd w:val="clear" w:color="auto" w:fill="FFFFFF"/>
          <w:lang w:val="en-US"/>
        </w:rPr>
        <w:t>diethylamino</w:t>
      </w:r>
      <w:proofErr w:type="spellEnd"/>
      <w:proofErr w:type="gramStart"/>
      <w:r w:rsidRPr="00D601D4">
        <w:rPr>
          <w:rFonts w:ascii="Times New Roman" w:hAnsi="Times New Roman" w:cs="Times New Roman"/>
          <w:sz w:val="28"/>
          <w:szCs w:val="28"/>
          <w:shd w:val="clear" w:color="auto" w:fill="FFFFFF"/>
          <w:lang w:val="en-US"/>
        </w:rPr>
        <w:t>)ethyl</w:t>
      </w:r>
      <w:proofErr w:type="gramEnd"/>
      <w:r w:rsidRPr="00D601D4">
        <w:rPr>
          <w:rFonts w:ascii="Times New Roman" w:hAnsi="Times New Roman" w:cs="Times New Roman"/>
          <w:sz w:val="28"/>
          <w:szCs w:val="28"/>
          <w:shd w:val="clear" w:color="auto" w:fill="FFFFFF"/>
          <w:lang w:val="en-US"/>
        </w:rPr>
        <w:t xml:space="preserve"> ester</w:t>
      </w:r>
    </w:p>
    <w:p w:rsidR="00D601D4" w:rsidRPr="00D601D4" w:rsidRDefault="00D601D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D601D4">
        <w:rPr>
          <w:rFonts w:ascii="Times New Roman" w:hAnsi="Times New Roman" w:cs="Times New Roman"/>
          <w:sz w:val="28"/>
          <w:szCs w:val="28"/>
          <w:shd w:val="clear" w:color="auto" w:fill="FFFFFF"/>
          <w:lang w:val="en-US"/>
        </w:rPr>
        <w:t xml:space="preserve">Eliminates spasm of smooth muscles of the gastrointestinal tract and reduces the pain syndrome caused by it. </w:t>
      </w:r>
      <w:proofErr w:type="gramStart"/>
      <w:r w:rsidRPr="00D601D4">
        <w:rPr>
          <w:rFonts w:ascii="Times New Roman" w:hAnsi="Times New Roman" w:cs="Times New Roman"/>
          <w:sz w:val="28"/>
          <w:szCs w:val="28"/>
          <w:shd w:val="clear" w:color="auto" w:fill="FFFFFF"/>
          <w:lang w:val="en-US"/>
        </w:rPr>
        <w:t>Animal studies (in vitro studies using isolated guinea pig small intestine) have shown that the effect is mediated by two mechanisms: firstly, a specific anticholinergic effect on acetylcholine receptor sites, similar to that of atropine (</w:t>
      </w:r>
      <w:proofErr w:type="spellStart"/>
      <w:r w:rsidRPr="00D601D4">
        <w:rPr>
          <w:rFonts w:ascii="Times New Roman" w:hAnsi="Times New Roman" w:cs="Times New Roman"/>
          <w:sz w:val="28"/>
          <w:szCs w:val="28"/>
          <w:shd w:val="clear" w:color="auto" w:fill="FFFFFF"/>
          <w:lang w:val="en-US"/>
        </w:rPr>
        <w:t>antimuscarinic</w:t>
      </w:r>
      <w:proofErr w:type="spellEnd"/>
      <w:r w:rsidRPr="00D601D4">
        <w:rPr>
          <w:rFonts w:ascii="Times New Roman" w:hAnsi="Times New Roman" w:cs="Times New Roman"/>
          <w:sz w:val="28"/>
          <w:szCs w:val="28"/>
          <w:shd w:val="clear" w:color="auto" w:fill="FFFFFF"/>
          <w:lang w:val="en-US"/>
        </w:rPr>
        <w:t xml:space="preserve"> activity),</w:t>
      </w:r>
      <w:r w:rsidRPr="00D601D4">
        <w:rPr>
          <w:lang w:val="en-US"/>
        </w:rPr>
        <w:t xml:space="preserve"> </w:t>
      </w:r>
      <w:r w:rsidRPr="00D601D4">
        <w:rPr>
          <w:rFonts w:ascii="Times New Roman" w:hAnsi="Times New Roman" w:cs="Times New Roman"/>
          <w:sz w:val="28"/>
          <w:szCs w:val="28"/>
          <w:shd w:val="clear" w:color="auto" w:fill="FFFFFF"/>
          <w:lang w:val="en-US"/>
        </w:rPr>
        <w:t xml:space="preserve">secondly, by a direct effect on smooth muscles, as evidenced by the ability of </w:t>
      </w:r>
      <w:proofErr w:type="spellStart"/>
      <w:r w:rsidRPr="00D601D4">
        <w:rPr>
          <w:rFonts w:ascii="Times New Roman" w:hAnsi="Times New Roman" w:cs="Times New Roman"/>
          <w:sz w:val="28"/>
          <w:szCs w:val="28"/>
          <w:shd w:val="clear" w:color="auto" w:fill="FFFFFF"/>
          <w:lang w:val="en-US"/>
        </w:rPr>
        <w:t>dicycloverine</w:t>
      </w:r>
      <w:proofErr w:type="spellEnd"/>
      <w:r w:rsidRPr="00D601D4">
        <w:rPr>
          <w:rFonts w:ascii="Times New Roman" w:hAnsi="Times New Roman" w:cs="Times New Roman"/>
          <w:sz w:val="28"/>
          <w:szCs w:val="28"/>
          <w:shd w:val="clear" w:color="auto" w:fill="FFFFFF"/>
          <w:lang w:val="en-US"/>
        </w:rPr>
        <w:t xml:space="preserve"> to block bradykinin- and histamine-induced spasms (atropine does not change the response to these two agonists).</w:t>
      </w:r>
      <w:proofErr w:type="gramEnd"/>
    </w:p>
    <w:p w:rsidR="005E7C53" w:rsidRDefault="00D601D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D601D4">
        <w:rPr>
          <w:rFonts w:ascii="Times New Roman" w:hAnsi="Times New Roman" w:cs="Times New Roman"/>
          <w:sz w:val="28"/>
          <w:szCs w:val="28"/>
          <w:shd w:val="clear" w:color="auto" w:fill="FFFFFF"/>
          <w:lang w:val="en-US"/>
        </w:rPr>
        <w:t xml:space="preserve">Application: Colic (intestinal, hepatic, renal), </w:t>
      </w:r>
      <w:proofErr w:type="spellStart"/>
      <w:r w:rsidRPr="00D601D4">
        <w:rPr>
          <w:rFonts w:ascii="Times New Roman" w:hAnsi="Times New Roman" w:cs="Times New Roman"/>
          <w:sz w:val="28"/>
          <w:szCs w:val="28"/>
          <w:shd w:val="clear" w:color="auto" w:fill="FFFFFF"/>
          <w:lang w:val="en-US"/>
        </w:rPr>
        <w:t>algomenorrhea</w:t>
      </w:r>
      <w:proofErr w:type="spellEnd"/>
      <w:r w:rsidRPr="00D601D4">
        <w:rPr>
          <w:rFonts w:ascii="Times New Roman" w:hAnsi="Times New Roman" w:cs="Times New Roman"/>
          <w:sz w:val="28"/>
          <w:szCs w:val="28"/>
          <w:shd w:val="clear" w:color="auto" w:fill="FFFFFF"/>
          <w:lang w:val="en-US"/>
        </w:rPr>
        <w:t>.</w:t>
      </w:r>
    </w:p>
    <w:p w:rsidR="00D601D4" w:rsidRPr="00D601D4" w:rsidRDefault="00D601D4"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5E7C53" w:rsidRPr="00D601D4" w:rsidRDefault="00D601D4"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roofErr w:type="spellStart"/>
      <w:r w:rsidRPr="00D601D4">
        <w:rPr>
          <w:rFonts w:ascii="Times New Roman" w:eastAsia="Times New Roman" w:hAnsi="Times New Roman" w:cs="Times New Roman"/>
          <w:b/>
          <w:sz w:val="28"/>
          <w:szCs w:val="28"/>
          <w:lang w:val="en-US" w:eastAsia="ru-RU"/>
        </w:rPr>
        <w:t>Darifenacin</w:t>
      </w:r>
      <w:proofErr w:type="spellEnd"/>
    </w:p>
    <w:p w:rsidR="005E7C53" w:rsidRDefault="005E7C5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lastRenderedPageBreak/>
        <w:drawing>
          <wp:inline distT="0" distB="0" distL="0" distR="0">
            <wp:extent cx="2752725" cy="1171575"/>
            <wp:effectExtent l="0" t="0" r="9525" b="9525"/>
            <wp:docPr id="42" name="Рисунок 42" descr="Структурная формула Дарифенац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Структурная формула Дарифенацин"/>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52725" cy="1171575"/>
                    </a:xfrm>
                    <a:prstGeom prst="rect">
                      <a:avLst/>
                    </a:prstGeom>
                    <a:noFill/>
                    <a:ln>
                      <a:noFill/>
                    </a:ln>
                  </pic:spPr>
                </pic:pic>
              </a:graphicData>
            </a:graphic>
          </wp:inline>
        </w:drawing>
      </w:r>
    </w:p>
    <w:p w:rsidR="00D601D4" w:rsidRPr="00D601D4" w:rsidRDefault="00D601D4"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D601D4">
        <w:rPr>
          <w:rFonts w:ascii="Times New Roman" w:eastAsia="Times New Roman" w:hAnsi="Times New Roman" w:cs="Times New Roman"/>
          <w:sz w:val="28"/>
          <w:szCs w:val="28"/>
          <w:lang w:val="en-US" w:eastAsia="ru-RU"/>
        </w:rPr>
        <w:t>Darifenacin</w:t>
      </w:r>
      <w:proofErr w:type="spellEnd"/>
      <w:r w:rsidRPr="00D601D4">
        <w:rPr>
          <w:rFonts w:ascii="Times New Roman" w:eastAsia="Times New Roman" w:hAnsi="Times New Roman" w:cs="Times New Roman"/>
          <w:sz w:val="28"/>
          <w:szCs w:val="28"/>
          <w:lang w:val="en-US" w:eastAsia="ru-RU"/>
        </w:rPr>
        <w:t xml:space="preserve"> (trade name </w:t>
      </w:r>
      <w:proofErr w:type="spellStart"/>
      <w:r w:rsidRPr="00D601D4">
        <w:rPr>
          <w:rFonts w:ascii="Times New Roman" w:eastAsia="Times New Roman" w:hAnsi="Times New Roman" w:cs="Times New Roman"/>
          <w:sz w:val="28"/>
          <w:szCs w:val="28"/>
          <w:lang w:val="en-US" w:eastAsia="ru-RU"/>
        </w:rPr>
        <w:t>Enablex</w:t>
      </w:r>
      <w:proofErr w:type="spellEnd"/>
      <w:r w:rsidRPr="00D601D4">
        <w:rPr>
          <w:rFonts w:ascii="Times New Roman" w:eastAsia="Times New Roman" w:hAnsi="Times New Roman" w:cs="Times New Roman"/>
          <w:sz w:val="28"/>
          <w:szCs w:val="28"/>
          <w:lang w:val="en-US" w:eastAsia="ru-RU"/>
        </w:rPr>
        <w:t xml:space="preserve"> in the US and Canada, </w:t>
      </w:r>
      <w:proofErr w:type="spellStart"/>
      <w:r w:rsidRPr="00D601D4">
        <w:rPr>
          <w:rFonts w:ascii="Times New Roman" w:eastAsia="Times New Roman" w:hAnsi="Times New Roman" w:cs="Times New Roman"/>
          <w:sz w:val="28"/>
          <w:szCs w:val="28"/>
          <w:lang w:val="en-US" w:eastAsia="ru-RU"/>
        </w:rPr>
        <w:t>Emselex</w:t>
      </w:r>
      <w:proofErr w:type="spellEnd"/>
      <w:r w:rsidRPr="00D601D4">
        <w:rPr>
          <w:rFonts w:ascii="Times New Roman" w:eastAsia="Times New Roman" w:hAnsi="Times New Roman" w:cs="Times New Roman"/>
          <w:sz w:val="28"/>
          <w:szCs w:val="28"/>
          <w:lang w:val="en-US" w:eastAsia="ru-RU"/>
        </w:rPr>
        <w:t xml:space="preserve"> in the European Union) is a medicine used to treat urinary incontinence due to an overactive bladder</w:t>
      </w:r>
    </w:p>
    <w:p w:rsidR="00D601D4" w:rsidRPr="00D601D4" w:rsidRDefault="00D601D4"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D601D4" w:rsidRDefault="00D601D4"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D601D4">
        <w:rPr>
          <w:rFonts w:ascii="Times New Roman" w:eastAsia="Times New Roman" w:hAnsi="Times New Roman" w:cs="Times New Roman"/>
          <w:b/>
          <w:sz w:val="28"/>
          <w:szCs w:val="28"/>
          <w:lang w:eastAsia="ru-RU"/>
        </w:rPr>
        <w:t>Pirenzepine</w:t>
      </w:r>
      <w:proofErr w:type="spellEnd"/>
      <w:r w:rsidRPr="00D601D4">
        <w:rPr>
          <w:rFonts w:ascii="Times New Roman" w:eastAsia="Times New Roman" w:hAnsi="Times New Roman" w:cs="Times New Roman"/>
          <w:b/>
          <w:sz w:val="28"/>
          <w:szCs w:val="28"/>
          <w:lang w:eastAsia="ru-RU"/>
        </w:rPr>
        <w:t xml:space="preserve"> (</w:t>
      </w:r>
      <w:proofErr w:type="spellStart"/>
      <w:r w:rsidRPr="00D601D4">
        <w:rPr>
          <w:rFonts w:ascii="Times New Roman" w:eastAsia="Times New Roman" w:hAnsi="Times New Roman" w:cs="Times New Roman"/>
          <w:b/>
          <w:sz w:val="28"/>
          <w:szCs w:val="28"/>
          <w:lang w:eastAsia="ru-RU"/>
        </w:rPr>
        <w:t>gastrozepine</w:t>
      </w:r>
      <w:proofErr w:type="spellEnd"/>
      <w:r w:rsidRPr="00D601D4">
        <w:rPr>
          <w:rFonts w:ascii="Times New Roman" w:eastAsia="Times New Roman" w:hAnsi="Times New Roman" w:cs="Times New Roman"/>
          <w:b/>
          <w:sz w:val="28"/>
          <w:szCs w:val="28"/>
          <w:lang w:eastAsia="ru-RU"/>
        </w:rPr>
        <w:t>)</w:t>
      </w:r>
    </w:p>
    <w:p w:rsidR="005E7C53" w:rsidRDefault="005E7C5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457325" cy="2343150"/>
            <wp:effectExtent l="0" t="0" r="9525" b="0"/>
            <wp:docPr id="43" name="Рисунок 43" descr="Структурная формула Пирензеп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Структурная формула Пирензепин"/>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57325" cy="2343150"/>
                    </a:xfrm>
                    <a:prstGeom prst="rect">
                      <a:avLst/>
                    </a:prstGeom>
                    <a:noFill/>
                    <a:ln>
                      <a:noFill/>
                    </a:ln>
                  </pic:spPr>
                </pic:pic>
              </a:graphicData>
            </a:graphic>
          </wp:inline>
        </w:drawing>
      </w:r>
    </w:p>
    <w:p w:rsidR="00D601D4" w:rsidRPr="00D601D4" w:rsidRDefault="00D601D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D601D4">
        <w:rPr>
          <w:rFonts w:ascii="Times New Roman" w:hAnsi="Times New Roman" w:cs="Times New Roman"/>
          <w:sz w:val="28"/>
          <w:szCs w:val="28"/>
          <w:shd w:val="clear" w:color="auto" w:fill="FFFFFF"/>
          <w:lang w:val="en-US"/>
        </w:rPr>
        <w:t>5</w:t>
      </w:r>
      <w:proofErr w:type="gramStart"/>
      <w:r w:rsidRPr="00D601D4">
        <w:rPr>
          <w:rFonts w:ascii="Times New Roman" w:hAnsi="Times New Roman" w:cs="Times New Roman"/>
          <w:sz w:val="28"/>
          <w:szCs w:val="28"/>
          <w:shd w:val="clear" w:color="auto" w:fill="FFFFFF"/>
          <w:lang w:val="en-US"/>
        </w:rPr>
        <w:t>,11</w:t>
      </w:r>
      <w:proofErr w:type="gramEnd"/>
      <w:r w:rsidRPr="00D601D4">
        <w:rPr>
          <w:rFonts w:ascii="Times New Roman" w:hAnsi="Times New Roman" w:cs="Times New Roman"/>
          <w:sz w:val="28"/>
          <w:szCs w:val="28"/>
          <w:shd w:val="clear" w:color="auto" w:fill="FFFFFF"/>
          <w:lang w:val="en-US"/>
        </w:rPr>
        <w:t>-Dihydro-11-[(4-methyl-1-piperazinyl)acetyl]-6H-pyrido[2,3-b][1,4]benzodiazepin-6-one</w:t>
      </w:r>
    </w:p>
    <w:p w:rsidR="00D601D4" w:rsidRDefault="00D601D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D601D4">
        <w:rPr>
          <w:rFonts w:ascii="Times New Roman" w:hAnsi="Times New Roman" w:cs="Times New Roman"/>
          <w:sz w:val="28"/>
          <w:szCs w:val="28"/>
          <w:shd w:val="clear" w:color="auto" w:fill="FFFFFF"/>
          <w:lang w:val="en-US"/>
        </w:rPr>
        <w:t xml:space="preserve">Selectively blocks m1-cholinergic receptors at the level of intramural ganglia and turns off the stimulating effect of the </w:t>
      </w:r>
      <w:proofErr w:type="spellStart"/>
      <w:r w:rsidRPr="00D601D4">
        <w:rPr>
          <w:rFonts w:ascii="Times New Roman" w:hAnsi="Times New Roman" w:cs="Times New Roman"/>
          <w:sz w:val="28"/>
          <w:szCs w:val="28"/>
          <w:shd w:val="clear" w:color="auto" w:fill="FFFFFF"/>
          <w:lang w:val="en-US"/>
        </w:rPr>
        <w:t>vagus</w:t>
      </w:r>
      <w:proofErr w:type="spellEnd"/>
      <w:r w:rsidRPr="00D601D4">
        <w:rPr>
          <w:rFonts w:ascii="Times New Roman" w:hAnsi="Times New Roman" w:cs="Times New Roman"/>
          <w:sz w:val="28"/>
          <w:szCs w:val="28"/>
          <w:shd w:val="clear" w:color="auto" w:fill="FFFFFF"/>
          <w:lang w:val="en-US"/>
        </w:rPr>
        <w:t xml:space="preserve"> nerve on gastric secretion. The </w:t>
      </w:r>
      <w:proofErr w:type="spellStart"/>
      <w:r w:rsidRPr="00D601D4">
        <w:rPr>
          <w:rFonts w:ascii="Times New Roman" w:hAnsi="Times New Roman" w:cs="Times New Roman"/>
          <w:sz w:val="28"/>
          <w:szCs w:val="28"/>
          <w:shd w:val="clear" w:color="auto" w:fill="FFFFFF"/>
          <w:lang w:val="en-US"/>
        </w:rPr>
        <w:t>cytoprotective</w:t>
      </w:r>
      <w:proofErr w:type="spellEnd"/>
      <w:r w:rsidRPr="00D601D4">
        <w:rPr>
          <w:rFonts w:ascii="Times New Roman" w:hAnsi="Times New Roman" w:cs="Times New Roman"/>
          <w:sz w:val="28"/>
          <w:szCs w:val="28"/>
          <w:shd w:val="clear" w:color="auto" w:fill="FFFFFF"/>
          <w:lang w:val="en-US"/>
        </w:rPr>
        <w:t xml:space="preserve"> effect is associated with the improvement of microcirculation in the gastric mucosa and the suppression of </w:t>
      </w:r>
      <w:proofErr w:type="spellStart"/>
      <w:r w:rsidRPr="00D601D4">
        <w:rPr>
          <w:rFonts w:ascii="Times New Roman" w:hAnsi="Times New Roman" w:cs="Times New Roman"/>
          <w:sz w:val="28"/>
          <w:szCs w:val="28"/>
          <w:shd w:val="clear" w:color="auto" w:fill="FFFFFF"/>
          <w:lang w:val="en-US"/>
        </w:rPr>
        <w:t>intragastric</w:t>
      </w:r>
      <w:proofErr w:type="spellEnd"/>
      <w:r w:rsidRPr="00D601D4">
        <w:rPr>
          <w:rFonts w:ascii="Times New Roman" w:hAnsi="Times New Roman" w:cs="Times New Roman"/>
          <w:sz w:val="28"/>
          <w:szCs w:val="28"/>
          <w:shd w:val="clear" w:color="auto" w:fill="FFFFFF"/>
          <w:lang w:val="en-US"/>
        </w:rPr>
        <w:t xml:space="preserve"> proteolysis.</w:t>
      </w:r>
    </w:p>
    <w:p w:rsidR="00D601D4" w:rsidRPr="00D601D4" w:rsidRDefault="00D601D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D601D4">
        <w:rPr>
          <w:rFonts w:ascii="Times New Roman" w:hAnsi="Times New Roman" w:cs="Times New Roman"/>
          <w:sz w:val="28"/>
          <w:szCs w:val="28"/>
          <w:shd w:val="clear" w:color="auto" w:fill="FFFFFF"/>
          <w:lang w:val="en-US"/>
        </w:rPr>
        <w:t>Application:</w:t>
      </w:r>
    </w:p>
    <w:p w:rsidR="00D601D4" w:rsidRPr="00D601D4" w:rsidRDefault="00D601D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D601D4">
        <w:rPr>
          <w:rFonts w:ascii="Times New Roman" w:hAnsi="Times New Roman" w:cs="Times New Roman"/>
          <w:sz w:val="28"/>
          <w:szCs w:val="28"/>
          <w:shd w:val="clear" w:color="auto" w:fill="FFFFFF"/>
          <w:lang w:val="en-US"/>
        </w:rPr>
        <w:t xml:space="preserve">Peptic ulcer of the stomach and duodenum (treatment and prevention); chronic hyperacid reflux esophagitis; erosive and ulcerative lesions of the gastrointestinal tract, incl. caused by </w:t>
      </w:r>
      <w:proofErr w:type="spellStart"/>
      <w:r w:rsidRPr="00D601D4">
        <w:rPr>
          <w:rFonts w:ascii="Times New Roman" w:hAnsi="Times New Roman" w:cs="Times New Roman"/>
          <w:sz w:val="28"/>
          <w:szCs w:val="28"/>
          <w:shd w:val="clear" w:color="auto" w:fill="FFFFFF"/>
          <w:lang w:val="en-US"/>
        </w:rPr>
        <w:t>antirheumatic</w:t>
      </w:r>
      <w:proofErr w:type="spellEnd"/>
      <w:r w:rsidRPr="00D601D4">
        <w:rPr>
          <w:rFonts w:ascii="Times New Roman" w:hAnsi="Times New Roman" w:cs="Times New Roman"/>
          <w:sz w:val="28"/>
          <w:szCs w:val="28"/>
          <w:shd w:val="clear" w:color="auto" w:fill="FFFFFF"/>
          <w:lang w:val="en-US"/>
        </w:rPr>
        <w:t xml:space="preserve"> and anti-inflammatory drugs; stress ulcers of the gastrointestinal tract; </w:t>
      </w:r>
      <w:proofErr w:type="spellStart"/>
      <w:r w:rsidRPr="00D601D4">
        <w:rPr>
          <w:rFonts w:ascii="Times New Roman" w:hAnsi="Times New Roman" w:cs="Times New Roman"/>
          <w:sz w:val="28"/>
          <w:szCs w:val="28"/>
          <w:shd w:val="clear" w:color="auto" w:fill="FFFFFF"/>
          <w:lang w:val="en-US"/>
        </w:rPr>
        <w:t>Zollinger</w:t>
      </w:r>
      <w:proofErr w:type="spellEnd"/>
      <w:r w:rsidRPr="00D601D4">
        <w:rPr>
          <w:rFonts w:ascii="Times New Roman" w:hAnsi="Times New Roman" w:cs="Times New Roman"/>
          <w:sz w:val="28"/>
          <w:szCs w:val="28"/>
          <w:shd w:val="clear" w:color="auto" w:fill="FFFFFF"/>
          <w:lang w:val="en-US"/>
        </w:rPr>
        <w:t>-Ellison syndrome; bleeding from erosions and ulcerations in the upper gastrointestinal tract.</w:t>
      </w:r>
    </w:p>
    <w:p w:rsidR="00D601D4" w:rsidRDefault="00D601D4"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roofErr w:type="spellStart"/>
      <w:r w:rsidRPr="00D601D4">
        <w:rPr>
          <w:rFonts w:ascii="Times New Roman" w:hAnsi="Times New Roman" w:cs="Times New Roman"/>
          <w:sz w:val="28"/>
          <w:szCs w:val="28"/>
          <w:shd w:val="clear" w:color="auto" w:fill="FFFFFF"/>
          <w:lang w:val="en-US"/>
        </w:rPr>
        <w:t>Pryfinium</w:t>
      </w:r>
      <w:proofErr w:type="spellEnd"/>
      <w:r w:rsidRPr="00D601D4">
        <w:rPr>
          <w:rFonts w:ascii="Times New Roman" w:hAnsi="Times New Roman" w:cs="Times New Roman"/>
          <w:sz w:val="28"/>
          <w:szCs w:val="28"/>
          <w:shd w:val="clear" w:color="auto" w:fill="FFFFFF"/>
          <w:lang w:val="en-US"/>
        </w:rPr>
        <w:t xml:space="preserve"> bromide</w:t>
      </w:r>
    </w:p>
    <w:p w:rsidR="001E13E6" w:rsidRDefault="005E7C53" w:rsidP="00253210">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Pr>
          <w:noProof/>
          <w:lang w:val="en-GB" w:eastAsia="en-GB"/>
        </w:rPr>
        <w:drawing>
          <wp:inline distT="0" distB="0" distL="0" distR="0">
            <wp:extent cx="2400300" cy="1543050"/>
            <wp:effectExtent l="0" t="0" r="0" b="0"/>
            <wp:docPr id="44" name="Рисунок 44" descr="Структурная формула Прифиния бро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Структурная формула Прифиния бромид"/>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00300" cy="1543050"/>
                    </a:xfrm>
                    <a:prstGeom prst="rect">
                      <a:avLst/>
                    </a:prstGeom>
                    <a:noFill/>
                    <a:ln>
                      <a:noFill/>
                    </a:ln>
                  </pic:spPr>
                </pic:pic>
              </a:graphicData>
            </a:graphic>
          </wp:inline>
        </w:drawing>
      </w:r>
    </w:p>
    <w:p w:rsidR="00AB714C" w:rsidRPr="008A2EAA" w:rsidRDefault="00AB714C" w:rsidP="00253210">
      <w:pPr>
        <w:shd w:val="clear" w:color="auto" w:fill="FFFFFF"/>
        <w:spacing w:after="0" w:line="240" w:lineRule="auto"/>
        <w:ind w:firstLine="709"/>
        <w:jc w:val="both"/>
        <w:rPr>
          <w:rFonts w:ascii="Times New Roman" w:eastAsia="Times New Roman" w:hAnsi="Times New Roman" w:cs="Times New Roman"/>
          <w:bCs/>
          <w:sz w:val="28"/>
          <w:szCs w:val="28"/>
          <w:lang w:val="en-GB" w:eastAsia="ru-RU"/>
        </w:rPr>
      </w:pPr>
      <w:r w:rsidRPr="008A2EAA">
        <w:rPr>
          <w:rFonts w:ascii="Times New Roman" w:eastAsia="Times New Roman" w:hAnsi="Times New Roman" w:cs="Times New Roman"/>
          <w:bCs/>
          <w:sz w:val="28"/>
          <w:szCs w:val="28"/>
          <w:lang w:val="en-GB" w:eastAsia="ru-RU"/>
        </w:rPr>
        <w:t>3-(</w:t>
      </w:r>
      <w:proofErr w:type="spellStart"/>
      <w:r w:rsidRPr="008A2EAA">
        <w:rPr>
          <w:rFonts w:ascii="Times New Roman" w:eastAsia="Times New Roman" w:hAnsi="Times New Roman" w:cs="Times New Roman"/>
          <w:bCs/>
          <w:sz w:val="28"/>
          <w:szCs w:val="28"/>
          <w:lang w:val="en-GB" w:eastAsia="ru-RU"/>
        </w:rPr>
        <w:t>Diphenylmethylene</w:t>
      </w:r>
      <w:proofErr w:type="spellEnd"/>
      <w:r w:rsidRPr="008A2EAA">
        <w:rPr>
          <w:rFonts w:ascii="Times New Roman" w:eastAsia="Times New Roman" w:hAnsi="Times New Roman" w:cs="Times New Roman"/>
          <w:bCs/>
          <w:sz w:val="28"/>
          <w:szCs w:val="28"/>
          <w:lang w:val="en-GB" w:eastAsia="ru-RU"/>
        </w:rPr>
        <w:t>)-1</w:t>
      </w:r>
      <w:proofErr w:type="gramStart"/>
      <w:r w:rsidRPr="008A2EAA">
        <w:rPr>
          <w:rFonts w:ascii="Times New Roman" w:eastAsia="Times New Roman" w:hAnsi="Times New Roman" w:cs="Times New Roman"/>
          <w:bCs/>
          <w:sz w:val="28"/>
          <w:szCs w:val="28"/>
          <w:lang w:val="en-GB" w:eastAsia="ru-RU"/>
        </w:rPr>
        <w:t>,1</w:t>
      </w:r>
      <w:proofErr w:type="gramEnd"/>
      <w:r w:rsidRPr="008A2EAA">
        <w:rPr>
          <w:rFonts w:ascii="Times New Roman" w:eastAsia="Times New Roman" w:hAnsi="Times New Roman" w:cs="Times New Roman"/>
          <w:bCs/>
          <w:sz w:val="28"/>
          <w:szCs w:val="28"/>
          <w:lang w:val="en-GB" w:eastAsia="ru-RU"/>
        </w:rPr>
        <w:t>-diethyl-2-methylpyrrolidinium bromide</w:t>
      </w:r>
    </w:p>
    <w:p w:rsidR="00AB714C" w:rsidRPr="008A2EAA" w:rsidRDefault="00AB714C" w:rsidP="00253210">
      <w:pPr>
        <w:shd w:val="clear" w:color="auto" w:fill="FFFFFF"/>
        <w:spacing w:after="0" w:line="240" w:lineRule="auto"/>
        <w:ind w:firstLine="709"/>
        <w:jc w:val="both"/>
        <w:rPr>
          <w:rFonts w:ascii="Times New Roman" w:eastAsia="Times New Roman" w:hAnsi="Times New Roman" w:cs="Times New Roman"/>
          <w:bCs/>
          <w:sz w:val="28"/>
          <w:szCs w:val="28"/>
          <w:lang w:val="en-GB" w:eastAsia="ru-RU"/>
        </w:rPr>
      </w:pPr>
      <w:r w:rsidRPr="00AB714C">
        <w:rPr>
          <w:rFonts w:ascii="Times New Roman" w:eastAsia="Times New Roman" w:hAnsi="Times New Roman" w:cs="Times New Roman"/>
          <w:bCs/>
          <w:sz w:val="28"/>
          <w:szCs w:val="28"/>
          <w:lang w:val="en-US" w:eastAsia="ru-RU"/>
        </w:rPr>
        <w:lastRenderedPageBreak/>
        <w:t xml:space="preserve">M-anticholinergic from the group of quaternary ammonium compounds. Affects m-cholinergic receptors of various localization, incl. Gastrointestinal, biliary, </w:t>
      </w:r>
      <w:proofErr w:type="gramStart"/>
      <w:r w:rsidRPr="00AB714C">
        <w:rPr>
          <w:rFonts w:ascii="Times New Roman" w:eastAsia="Times New Roman" w:hAnsi="Times New Roman" w:cs="Times New Roman"/>
          <w:bCs/>
          <w:sz w:val="28"/>
          <w:szCs w:val="28"/>
          <w:lang w:val="en-US" w:eastAsia="ru-RU"/>
        </w:rPr>
        <w:t>urinary</w:t>
      </w:r>
      <w:proofErr w:type="gramEnd"/>
      <w:r w:rsidRPr="00AB714C">
        <w:rPr>
          <w:rFonts w:ascii="Times New Roman" w:eastAsia="Times New Roman" w:hAnsi="Times New Roman" w:cs="Times New Roman"/>
          <w:bCs/>
          <w:sz w:val="28"/>
          <w:szCs w:val="28"/>
          <w:lang w:val="en-US" w:eastAsia="ru-RU"/>
        </w:rPr>
        <w:t xml:space="preserve"> tract: effectively eliminates and prevents spasms of smooth muscles, lowers the tone of smooth muscles, weakens peristalsis. </w:t>
      </w:r>
      <w:r w:rsidRPr="008A2EAA">
        <w:rPr>
          <w:rFonts w:ascii="Times New Roman" w:eastAsia="Times New Roman" w:hAnsi="Times New Roman" w:cs="Times New Roman"/>
          <w:bCs/>
          <w:sz w:val="28"/>
          <w:szCs w:val="28"/>
          <w:lang w:val="en-GB" w:eastAsia="ru-RU"/>
        </w:rPr>
        <w:t>Reduces the secretory activity of the digestive glands.</w:t>
      </w:r>
    </w:p>
    <w:p w:rsidR="00AB714C" w:rsidRPr="008A2EAA" w:rsidRDefault="00AB714C" w:rsidP="00253210">
      <w:pPr>
        <w:shd w:val="clear" w:color="auto" w:fill="FFFFFF"/>
        <w:spacing w:after="0" w:line="240" w:lineRule="auto"/>
        <w:ind w:firstLine="709"/>
        <w:jc w:val="both"/>
        <w:rPr>
          <w:rFonts w:ascii="Times New Roman" w:eastAsia="Times New Roman" w:hAnsi="Times New Roman" w:cs="Times New Roman"/>
          <w:bCs/>
          <w:sz w:val="28"/>
          <w:szCs w:val="28"/>
          <w:lang w:val="en-GB" w:eastAsia="ru-RU"/>
        </w:rPr>
      </w:pPr>
      <w:r w:rsidRPr="008A2EAA">
        <w:rPr>
          <w:rFonts w:ascii="Times New Roman" w:eastAsia="Times New Roman" w:hAnsi="Times New Roman" w:cs="Times New Roman"/>
          <w:bCs/>
          <w:sz w:val="28"/>
          <w:szCs w:val="28"/>
          <w:lang w:val="en-GB" w:eastAsia="ru-RU"/>
        </w:rPr>
        <w:t>Application:</w:t>
      </w:r>
    </w:p>
    <w:p w:rsidR="005E7C53" w:rsidRDefault="00AB714C" w:rsidP="00253210">
      <w:pPr>
        <w:shd w:val="clear" w:color="auto" w:fill="FFFFFF"/>
        <w:spacing w:after="0" w:line="240" w:lineRule="auto"/>
        <w:ind w:firstLine="709"/>
        <w:jc w:val="both"/>
        <w:rPr>
          <w:rFonts w:ascii="Times New Roman" w:eastAsia="Times New Roman" w:hAnsi="Times New Roman" w:cs="Times New Roman"/>
          <w:bCs/>
          <w:sz w:val="28"/>
          <w:szCs w:val="28"/>
          <w:lang w:val="en-US" w:eastAsia="ru-RU"/>
        </w:rPr>
      </w:pPr>
      <w:r w:rsidRPr="00AB714C">
        <w:rPr>
          <w:rFonts w:ascii="Times New Roman" w:eastAsia="Times New Roman" w:hAnsi="Times New Roman" w:cs="Times New Roman"/>
          <w:bCs/>
          <w:sz w:val="28"/>
          <w:szCs w:val="28"/>
          <w:lang w:val="en-US" w:eastAsia="ru-RU"/>
        </w:rPr>
        <w:t>Pain syndrome associated with spasms of smooth muscles of the biliary tract, urinary tract, gastrointestinal tract; premedication before instrumental and X-ray examination of the gastrointestinal tract; vomiting, flatulence, spasms of smooth muscles of the gastrointestinal tract in newborns and young children.</w:t>
      </w: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b/>
          <w:bCs/>
          <w:sz w:val="28"/>
          <w:szCs w:val="28"/>
          <w:lang w:val="en-US" w:eastAsia="ru-RU"/>
        </w:rPr>
      </w:pPr>
      <w:r w:rsidRPr="00AB714C">
        <w:rPr>
          <w:rFonts w:ascii="Times New Roman" w:eastAsia="Times New Roman" w:hAnsi="Times New Roman" w:cs="Times New Roman"/>
          <w:b/>
          <w:bCs/>
          <w:sz w:val="28"/>
          <w:szCs w:val="28"/>
          <w:lang w:val="en-US" w:eastAsia="ru-RU"/>
        </w:rPr>
        <w:t>Means affecting n-cholinergic receptors</w:t>
      </w: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b/>
          <w:bCs/>
          <w:sz w:val="28"/>
          <w:szCs w:val="28"/>
          <w:lang w:val="en-US" w:eastAsia="ru-RU"/>
        </w:rPr>
      </w:pPr>
      <w:r w:rsidRPr="00AB714C">
        <w:rPr>
          <w:rFonts w:ascii="Times New Roman" w:eastAsia="Times New Roman" w:hAnsi="Times New Roman" w:cs="Times New Roman"/>
          <w:b/>
          <w:bCs/>
          <w:sz w:val="28"/>
          <w:szCs w:val="28"/>
          <w:lang w:val="en-US" w:eastAsia="ru-RU"/>
        </w:rPr>
        <w:t>N-cholinomimetics (</w:t>
      </w:r>
      <w:proofErr w:type="spellStart"/>
      <w:r w:rsidRPr="00AB714C">
        <w:rPr>
          <w:rFonts w:ascii="Times New Roman" w:eastAsia="Times New Roman" w:hAnsi="Times New Roman" w:cs="Times New Roman"/>
          <w:b/>
          <w:bCs/>
          <w:sz w:val="28"/>
          <w:szCs w:val="28"/>
          <w:lang w:val="en-US" w:eastAsia="ru-RU"/>
        </w:rPr>
        <w:t>nicotinomimetics</w:t>
      </w:r>
      <w:proofErr w:type="spellEnd"/>
      <w:r w:rsidRPr="00AB714C">
        <w:rPr>
          <w:rFonts w:ascii="Times New Roman" w:eastAsia="Times New Roman" w:hAnsi="Times New Roman" w:cs="Times New Roman"/>
          <w:b/>
          <w:bCs/>
          <w:sz w:val="28"/>
          <w:szCs w:val="28"/>
          <w:lang w:val="en-US" w:eastAsia="ru-RU"/>
        </w:rPr>
        <w:t>)</w:t>
      </w: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b/>
          <w:bCs/>
          <w:sz w:val="28"/>
          <w:szCs w:val="28"/>
          <w:lang w:val="en-US" w:eastAsia="ru-RU"/>
        </w:rPr>
      </w:pP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bCs/>
          <w:sz w:val="28"/>
          <w:szCs w:val="28"/>
          <w:lang w:val="en-US" w:eastAsia="ru-RU"/>
        </w:rPr>
      </w:pPr>
      <w:proofErr w:type="spellStart"/>
      <w:r w:rsidRPr="00AB714C">
        <w:rPr>
          <w:rFonts w:ascii="Times New Roman" w:eastAsia="Times New Roman" w:hAnsi="Times New Roman" w:cs="Times New Roman"/>
          <w:b/>
          <w:bCs/>
          <w:sz w:val="28"/>
          <w:szCs w:val="28"/>
          <w:lang w:val="en-US" w:eastAsia="ru-RU"/>
        </w:rPr>
        <w:t>Cytisine</w:t>
      </w:r>
      <w:proofErr w:type="spellEnd"/>
      <w:r w:rsidRPr="00AB714C">
        <w:rPr>
          <w:rFonts w:ascii="Times New Roman" w:eastAsia="Times New Roman" w:hAnsi="Times New Roman" w:cs="Times New Roman"/>
          <w:b/>
          <w:bCs/>
          <w:sz w:val="28"/>
          <w:szCs w:val="28"/>
          <w:lang w:val="en-US" w:eastAsia="ru-RU"/>
        </w:rPr>
        <w:t xml:space="preserve"> (</w:t>
      </w:r>
      <w:proofErr w:type="spellStart"/>
      <w:r w:rsidRPr="00AB714C">
        <w:rPr>
          <w:rFonts w:ascii="Times New Roman" w:eastAsia="Times New Roman" w:hAnsi="Times New Roman" w:cs="Times New Roman"/>
          <w:b/>
          <w:bCs/>
          <w:sz w:val="28"/>
          <w:szCs w:val="28"/>
          <w:lang w:val="en-US" w:eastAsia="ru-RU"/>
        </w:rPr>
        <w:t>Cititon</w:t>
      </w:r>
      <w:proofErr w:type="spellEnd"/>
      <w:r w:rsidRPr="00AB714C">
        <w:rPr>
          <w:rFonts w:ascii="Times New Roman" w:eastAsia="Times New Roman" w:hAnsi="Times New Roman" w:cs="Times New Roman"/>
          <w:bCs/>
          <w:sz w:val="28"/>
          <w:szCs w:val="28"/>
          <w:lang w:val="en-US" w:eastAsia="ru-RU"/>
        </w:rPr>
        <w:t>)</w:t>
      </w:r>
    </w:p>
    <w:p w:rsidR="005E7C53" w:rsidRDefault="005E7C5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609850" cy="2038350"/>
            <wp:effectExtent l="0" t="0" r="0" b="0"/>
            <wp:docPr id="45" name="Рисунок 45"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Изображение химической структуры"/>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609850" cy="2038350"/>
                    </a:xfrm>
                    <a:prstGeom prst="rect">
                      <a:avLst/>
                    </a:prstGeom>
                    <a:noFill/>
                    <a:ln>
                      <a:noFill/>
                    </a:ln>
                  </pic:spPr>
                </pic:pic>
              </a:graphicData>
            </a:graphic>
          </wp:inline>
        </w:drawing>
      </w:r>
    </w:p>
    <w:p w:rsidR="00AB714C" w:rsidRDefault="00AB714C"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AB714C">
        <w:rPr>
          <w:rFonts w:ascii="Times New Roman" w:eastAsia="Times New Roman" w:hAnsi="Times New Roman" w:cs="Times New Roman"/>
          <w:sz w:val="28"/>
          <w:szCs w:val="28"/>
          <w:lang w:val="en-US" w:eastAsia="ru-RU"/>
        </w:rPr>
        <w:t>Cytisine</w:t>
      </w:r>
      <w:proofErr w:type="spellEnd"/>
      <w:r w:rsidRPr="00AB714C">
        <w:rPr>
          <w:rFonts w:ascii="Times New Roman" w:eastAsia="Times New Roman" w:hAnsi="Times New Roman" w:cs="Times New Roman"/>
          <w:sz w:val="28"/>
          <w:szCs w:val="28"/>
          <w:lang w:val="en-US" w:eastAsia="ru-RU"/>
        </w:rPr>
        <w:t xml:space="preserve"> (</w:t>
      </w:r>
      <w:proofErr w:type="spellStart"/>
      <w:r w:rsidRPr="00AB714C">
        <w:rPr>
          <w:rFonts w:ascii="Times New Roman" w:eastAsia="Times New Roman" w:hAnsi="Times New Roman" w:cs="Times New Roman"/>
          <w:sz w:val="28"/>
          <w:szCs w:val="28"/>
          <w:lang w:val="en-US" w:eastAsia="ru-RU"/>
        </w:rPr>
        <w:t>Cytisinum</w:t>
      </w:r>
      <w:proofErr w:type="spellEnd"/>
      <w:r w:rsidRPr="00AB714C">
        <w:rPr>
          <w:rFonts w:ascii="Times New Roman" w:eastAsia="Times New Roman" w:hAnsi="Times New Roman" w:cs="Times New Roman"/>
          <w:sz w:val="28"/>
          <w:szCs w:val="28"/>
          <w:lang w:val="en-US" w:eastAsia="ru-RU"/>
        </w:rPr>
        <w:t xml:space="preserve">) (aka </w:t>
      </w:r>
      <w:proofErr w:type="spellStart"/>
      <w:r w:rsidRPr="00AB714C">
        <w:rPr>
          <w:rFonts w:ascii="Times New Roman" w:eastAsia="Times New Roman" w:hAnsi="Times New Roman" w:cs="Times New Roman"/>
          <w:sz w:val="28"/>
          <w:szCs w:val="28"/>
          <w:lang w:val="en-US" w:eastAsia="ru-RU"/>
        </w:rPr>
        <w:t>cytisinicline</w:t>
      </w:r>
      <w:proofErr w:type="spellEnd"/>
      <w:r w:rsidRPr="00AB714C">
        <w:rPr>
          <w:rFonts w:ascii="Times New Roman" w:eastAsia="Times New Roman" w:hAnsi="Times New Roman" w:cs="Times New Roman"/>
          <w:sz w:val="28"/>
          <w:szCs w:val="28"/>
          <w:lang w:val="en-US" w:eastAsia="ru-RU"/>
        </w:rPr>
        <w:t>) is an alkaloid contained in the seeds of the Russian broom plant (</w:t>
      </w:r>
      <w:proofErr w:type="spellStart"/>
      <w:r w:rsidRPr="00AB714C">
        <w:rPr>
          <w:rFonts w:ascii="Times New Roman" w:eastAsia="Times New Roman" w:hAnsi="Times New Roman" w:cs="Times New Roman"/>
          <w:sz w:val="28"/>
          <w:szCs w:val="28"/>
          <w:lang w:val="en-US" w:eastAsia="ru-RU"/>
        </w:rPr>
        <w:t>Cytisus</w:t>
      </w:r>
      <w:proofErr w:type="spellEnd"/>
      <w:r w:rsidRPr="00AB714C">
        <w:rPr>
          <w:rFonts w:ascii="Times New Roman" w:eastAsia="Times New Roman" w:hAnsi="Times New Roman" w:cs="Times New Roman"/>
          <w:sz w:val="28"/>
          <w:szCs w:val="28"/>
          <w:lang w:val="en-US" w:eastAsia="ru-RU"/>
        </w:rPr>
        <w:t xml:space="preserve"> </w:t>
      </w:r>
      <w:proofErr w:type="spellStart"/>
      <w:r w:rsidRPr="00AB714C">
        <w:rPr>
          <w:rFonts w:ascii="Times New Roman" w:eastAsia="Times New Roman" w:hAnsi="Times New Roman" w:cs="Times New Roman"/>
          <w:sz w:val="28"/>
          <w:szCs w:val="28"/>
          <w:lang w:val="en-US" w:eastAsia="ru-RU"/>
        </w:rPr>
        <w:t>ruthenicus</w:t>
      </w:r>
      <w:proofErr w:type="spellEnd"/>
      <w:r w:rsidRPr="00AB714C">
        <w:rPr>
          <w:rFonts w:ascii="Times New Roman" w:eastAsia="Times New Roman" w:hAnsi="Times New Roman" w:cs="Times New Roman"/>
          <w:sz w:val="28"/>
          <w:szCs w:val="28"/>
          <w:lang w:val="en-US" w:eastAsia="ru-RU"/>
        </w:rPr>
        <w:t xml:space="preserve"> FISCH. ex WOL.) and </w:t>
      </w:r>
      <w:proofErr w:type="spellStart"/>
      <w:r w:rsidRPr="00AB714C">
        <w:rPr>
          <w:rFonts w:ascii="Times New Roman" w:eastAsia="Times New Roman" w:hAnsi="Times New Roman" w:cs="Times New Roman"/>
          <w:sz w:val="28"/>
          <w:szCs w:val="28"/>
          <w:lang w:val="en-US" w:eastAsia="ru-RU"/>
        </w:rPr>
        <w:t>Thermopsis</w:t>
      </w:r>
      <w:proofErr w:type="spellEnd"/>
      <w:r w:rsidRPr="00AB714C">
        <w:rPr>
          <w:rFonts w:ascii="Times New Roman" w:eastAsia="Times New Roman" w:hAnsi="Times New Roman" w:cs="Times New Roman"/>
          <w:sz w:val="28"/>
          <w:szCs w:val="28"/>
          <w:lang w:val="en-US" w:eastAsia="ru-RU"/>
        </w:rPr>
        <w:t xml:space="preserve"> lanceolate (</w:t>
      </w:r>
      <w:proofErr w:type="spellStart"/>
      <w:r w:rsidRPr="00AB714C">
        <w:rPr>
          <w:rFonts w:ascii="Times New Roman" w:eastAsia="Times New Roman" w:hAnsi="Times New Roman" w:cs="Times New Roman"/>
          <w:sz w:val="28"/>
          <w:szCs w:val="28"/>
          <w:lang w:val="en-US" w:eastAsia="ru-RU"/>
        </w:rPr>
        <w:t>Thermopsis</w:t>
      </w:r>
      <w:proofErr w:type="spellEnd"/>
      <w:r w:rsidRPr="00AB714C">
        <w:rPr>
          <w:rFonts w:ascii="Times New Roman" w:eastAsia="Times New Roman" w:hAnsi="Times New Roman" w:cs="Times New Roman"/>
          <w:sz w:val="28"/>
          <w:szCs w:val="28"/>
          <w:lang w:val="en-US" w:eastAsia="ru-RU"/>
        </w:rPr>
        <w:t xml:space="preserve"> </w:t>
      </w:r>
      <w:proofErr w:type="spellStart"/>
      <w:r w:rsidRPr="00AB714C">
        <w:rPr>
          <w:rFonts w:ascii="Times New Roman" w:eastAsia="Times New Roman" w:hAnsi="Times New Roman" w:cs="Times New Roman"/>
          <w:sz w:val="28"/>
          <w:szCs w:val="28"/>
          <w:lang w:val="en-US" w:eastAsia="ru-RU"/>
        </w:rPr>
        <w:t>lanceolata</w:t>
      </w:r>
      <w:proofErr w:type="spellEnd"/>
      <w:r w:rsidRPr="00AB714C">
        <w:rPr>
          <w:rFonts w:ascii="Times New Roman" w:eastAsia="Times New Roman" w:hAnsi="Times New Roman" w:cs="Times New Roman"/>
          <w:sz w:val="28"/>
          <w:szCs w:val="28"/>
          <w:lang w:val="en-US" w:eastAsia="ru-RU"/>
        </w:rPr>
        <w:t xml:space="preserve"> R.BR.), both from the legume family (</w:t>
      </w:r>
      <w:proofErr w:type="spellStart"/>
      <w:r w:rsidRPr="00AB714C">
        <w:rPr>
          <w:rFonts w:ascii="Times New Roman" w:eastAsia="Times New Roman" w:hAnsi="Times New Roman" w:cs="Times New Roman"/>
          <w:sz w:val="28"/>
          <w:szCs w:val="28"/>
          <w:lang w:val="en-US" w:eastAsia="ru-RU"/>
        </w:rPr>
        <w:t>Fabaceae</w:t>
      </w:r>
      <w:proofErr w:type="spellEnd"/>
      <w:r w:rsidRPr="00AB714C">
        <w:rPr>
          <w:rFonts w:ascii="Times New Roman" w:eastAsia="Times New Roman" w:hAnsi="Times New Roman" w:cs="Times New Roman"/>
          <w:sz w:val="28"/>
          <w:szCs w:val="28"/>
          <w:lang w:val="en-US" w:eastAsia="ru-RU"/>
        </w:rPr>
        <w:t xml:space="preserve">, or </w:t>
      </w:r>
      <w:proofErr w:type="spellStart"/>
      <w:r w:rsidRPr="00AB714C">
        <w:rPr>
          <w:rFonts w:ascii="Times New Roman" w:eastAsia="Times New Roman" w:hAnsi="Times New Roman" w:cs="Times New Roman"/>
          <w:sz w:val="28"/>
          <w:szCs w:val="28"/>
          <w:lang w:val="en-US" w:eastAsia="ru-RU"/>
        </w:rPr>
        <w:t>Leguminosae</w:t>
      </w:r>
      <w:proofErr w:type="spellEnd"/>
      <w:r w:rsidRPr="00AB714C">
        <w:rPr>
          <w:rFonts w:ascii="Times New Roman" w:eastAsia="Times New Roman" w:hAnsi="Times New Roman" w:cs="Times New Roman"/>
          <w:sz w:val="28"/>
          <w:szCs w:val="28"/>
          <w:lang w:val="en-US" w:eastAsia="ru-RU"/>
        </w:rPr>
        <w:t>).</w:t>
      </w: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B714C">
        <w:rPr>
          <w:rFonts w:ascii="Times New Roman" w:eastAsia="Times New Roman" w:hAnsi="Times New Roman" w:cs="Times New Roman"/>
          <w:sz w:val="28"/>
          <w:szCs w:val="28"/>
          <w:lang w:val="en-US" w:eastAsia="ru-RU"/>
        </w:rPr>
        <w:t xml:space="preserve">Refers to substances of "ganglionic" action and in connection with the stimulating effect on respiration </w:t>
      </w:r>
      <w:proofErr w:type="gramStart"/>
      <w:r w:rsidRPr="00AB714C">
        <w:rPr>
          <w:rFonts w:ascii="Times New Roman" w:eastAsia="Times New Roman" w:hAnsi="Times New Roman" w:cs="Times New Roman"/>
          <w:sz w:val="28"/>
          <w:szCs w:val="28"/>
          <w:lang w:val="en-US" w:eastAsia="ru-RU"/>
        </w:rPr>
        <w:t>is considered</w:t>
      </w:r>
      <w:proofErr w:type="gramEnd"/>
      <w:r w:rsidRPr="00AB714C">
        <w:rPr>
          <w:rFonts w:ascii="Times New Roman" w:eastAsia="Times New Roman" w:hAnsi="Times New Roman" w:cs="Times New Roman"/>
          <w:sz w:val="28"/>
          <w:szCs w:val="28"/>
          <w:lang w:val="en-US" w:eastAsia="ru-RU"/>
        </w:rPr>
        <w:t xml:space="preserve"> as a respiratory analeptic. For this purpose, it </w:t>
      </w:r>
      <w:proofErr w:type="gramStart"/>
      <w:r w:rsidRPr="00AB714C">
        <w:rPr>
          <w:rFonts w:ascii="Times New Roman" w:eastAsia="Times New Roman" w:hAnsi="Times New Roman" w:cs="Times New Roman"/>
          <w:sz w:val="28"/>
          <w:szCs w:val="28"/>
          <w:lang w:val="en-US" w:eastAsia="ru-RU"/>
        </w:rPr>
        <w:t>is produced</w:t>
      </w:r>
      <w:proofErr w:type="gramEnd"/>
      <w:r w:rsidRPr="00AB714C">
        <w:rPr>
          <w:rFonts w:ascii="Times New Roman" w:eastAsia="Times New Roman" w:hAnsi="Times New Roman" w:cs="Times New Roman"/>
          <w:sz w:val="28"/>
          <w:szCs w:val="28"/>
          <w:lang w:val="en-US" w:eastAsia="ru-RU"/>
        </w:rPr>
        <w:t xml:space="preserve"> in the form of a ready-made 0.15% aqueous solution called </w:t>
      </w:r>
      <w:proofErr w:type="spellStart"/>
      <w:r w:rsidRPr="00AB714C">
        <w:rPr>
          <w:rFonts w:ascii="Times New Roman" w:eastAsia="Times New Roman" w:hAnsi="Times New Roman" w:cs="Times New Roman"/>
          <w:sz w:val="28"/>
          <w:szCs w:val="28"/>
          <w:lang w:val="en-US" w:eastAsia="ru-RU"/>
        </w:rPr>
        <w:t>Cytiton</w:t>
      </w:r>
      <w:proofErr w:type="spellEnd"/>
      <w:r w:rsidRPr="00AB714C">
        <w:rPr>
          <w:rFonts w:ascii="Times New Roman" w:eastAsia="Times New Roman" w:hAnsi="Times New Roman" w:cs="Times New Roman"/>
          <w:sz w:val="28"/>
          <w:szCs w:val="28"/>
          <w:lang w:val="en-US" w:eastAsia="ru-RU"/>
        </w:rPr>
        <w:t xml:space="preserve"> (</w:t>
      </w:r>
      <w:proofErr w:type="spellStart"/>
      <w:r w:rsidRPr="00AB714C">
        <w:rPr>
          <w:rFonts w:ascii="Times New Roman" w:eastAsia="Times New Roman" w:hAnsi="Times New Roman" w:cs="Times New Roman"/>
          <w:sz w:val="28"/>
          <w:szCs w:val="28"/>
          <w:lang w:val="en-US" w:eastAsia="ru-RU"/>
        </w:rPr>
        <w:t>Cytitonum</w:t>
      </w:r>
      <w:proofErr w:type="spellEnd"/>
      <w:r w:rsidRPr="00AB714C">
        <w:rPr>
          <w:rFonts w:ascii="Times New Roman" w:eastAsia="Times New Roman" w:hAnsi="Times New Roman" w:cs="Times New Roman"/>
          <w:sz w:val="28"/>
          <w:szCs w:val="28"/>
          <w:lang w:val="en-US" w:eastAsia="ru-RU"/>
        </w:rPr>
        <w:t>).</w:t>
      </w: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AB714C">
        <w:rPr>
          <w:rFonts w:ascii="Times New Roman" w:eastAsia="Times New Roman" w:hAnsi="Times New Roman" w:cs="Times New Roman"/>
          <w:sz w:val="28"/>
          <w:szCs w:val="28"/>
          <w:lang w:val="en-US" w:eastAsia="ru-RU"/>
        </w:rPr>
        <w:t>Cytisine</w:t>
      </w:r>
      <w:proofErr w:type="spellEnd"/>
      <w:r w:rsidRPr="00AB714C">
        <w:rPr>
          <w:rFonts w:ascii="Times New Roman" w:eastAsia="Times New Roman" w:hAnsi="Times New Roman" w:cs="Times New Roman"/>
          <w:sz w:val="28"/>
          <w:szCs w:val="28"/>
          <w:lang w:val="en-US" w:eastAsia="ru-RU"/>
        </w:rPr>
        <w:t xml:space="preserve"> </w:t>
      </w:r>
      <w:proofErr w:type="gramStart"/>
      <w:r w:rsidRPr="00AB714C">
        <w:rPr>
          <w:rFonts w:ascii="Times New Roman" w:eastAsia="Times New Roman" w:hAnsi="Times New Roman" w:cs="Times New Roman"/>
          <w:sz w:val="28"/>
          <w:szCs w:val="28"/>
          <w:lang w:val="en-US" w:eastAsia="ru-RU"/>
        </w:rPr>
        <w:t>is also used</w:t>
      </w:r>
      <w:proofErr w:type="gramEnd"/>
      <w:r w:rsidRPr="00AB714C">
        <w:rPr>
          <w:rFonts w:ascii="Times New Roman" w:eastAsia="Times New Roman" w:hAnsi="Times New Roman" w:cs="Times New Roman"/>
          <w:sz w:val="28"/>
          <w:szCs w:val="28"/>
          <w:lang w:val="en-US" w:eastAsia="ru-RU"/>
        </w:rPr>
        <w:t xml:space="preserve"> in the form of tablets (drugs "</w:t>
      </w:r>
      <w:proofErr w:type="spellStart"/>
      <w:r w:rsidRPr="00AB714C">
        <w:rPr>
          <w:rFonts w:ascii="Times New Roman" w:eastAsia="Times New Roman" w:hAnsi="Times New Roman" w:cs="Times New Roman"/>
          <w:sz w:val="28"/>
          <w:szCs w:val="28"/>
          <w:lang w:val="en-US" w:eastAsia="ru-RU"/>
        </w:rPr>
        <w:t>Nikurilla</w:t>
      </w:r>
      <w:proofErr w:type="spellEnd"/>
      <w:r w:rsidRPr="00AB714C">
        <w:rPr>
          <w:rFonts w:ascii="Times New Roman" w:eastAsia="Times New Roman" w:hAnsi="Times New Roman" w:cs="Times New Roman"/>
          <w:sz w:val="28"/>
          <w:szCs w:val="28"/>
          <w:lang w:val="en-US" w:eastAsia="ru-RU"/>
        </w:rPr>
        <w:t>", "</w:t>
      </w:r>
      <w:proofErr w:type="spellStart"/>
      <w:r w:rsidRPr="00AB714C">
        <w:rPr>
          <w:rFonts w:ascii="Times New Roman" w:eastAsia="Times New Roman" w:hAnsi="Times New Roman" w:cs="Times New Roman"/>
          <w:sz w:val="28"/>
          <w:szCs w:val="28"/>
          <w:lang w:val="en-US" w:eastAsia="ru-RU"/>
        </w:rPr>
        <w:t>Tabex</w:t>
      </w:r>
      <w:proofErr w:type="spellEnd"/>
      <w:r w:rsidRPr="00AB714C">
        <w:rPr>
          <w:rFonts w:ascii="Times New Roman" w:eastAsia="Times New Roman" w:hAnsi="Times New Roman" w:cs="Times New Roman"/>
          <w:sz w:val="28"/>
          <w:szCs w:val="28"/>
          <w:lang w:val="en-US" w:eastAsia="ru-RU"/>
        </w:rPr>
        <w:t>", "</w:t>
      </w:r>
      <w:proofErr w:type="spellStart"/>
      <w:r w:rsidRPr="00AB714C">
        <w:rPr>
          <w:rFonts w:ascii="Times New Roman" w:eastAsia="Times New Roman" w:hAnsi="Times New Roman" w:cs="Times New Roman"/>
          <w:sz w:val="28"/>
          <w:szCs w:val="28"/>
          <w:lang w:val="en-US" w:eastAsia="ru-RU"/>
        </w:rPr>
        <w:t>Recigar</w:t>
      </w:r>
      <w:proofErr w:type="spellEnd"/>
      <w:r w:rsidRPr="00AB714C">
        <w:rPr>
          <w:rFonts w:ascii="Times New Roman" w:eastAsia="Times New Roman" w:hAnsi="Times New Roman" w:cs="Times New Roman"/>
          <w:sz w:val="28"/>
          <w:szCs w:val="28"/>
          <w:lang w:val="en-US" w:eastAsia="ru-RU"/>
        </w:rPr>
        <w:t>® A").</w:t>
      </w: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AB714C">
        <w:rPr>
          <w:rFonts w:ascii="Times New Roman" w:eastAsia="Times New Roman" w:hAnsi="Times New Roman" w:cs="Times New Roman"/>
          <w:sz w:val="28"/>
          <w:szCs w:val="28"/>
          <w:lang w:val="en-US" w:eastAsia="ru-RU"/>
        </w:rPr>
        <w:t>Cytisine</w:t>
      </w:r>
      <w:proofErr w:type="spellEnd"/>
      <w:r w:rsidRPr="00AB714C">
        <w:rPr>
          <w:rFonts w:ascii="Times New Roman" w:eastAsia="Times New Roman" w:hAnsi="Times New Roman" w:cs="Times New Roman"/>
          <w:sz w:val="28"/>
          <w:szCs w:val="28"/>
          <w:lang w:val="en-US" w:eastAsia="ru-RU"/>
        </w:rPr>
        <w:t xml:space="preserve"> has a stimulating effect on the ganglia of the autonomic nervous system and related formations: the chromaffin tissue of the adrenal glands and carotid glomeruli.</w:t>
      </w: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AB714C" w:rsidRDefault="00AB714C"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AB714C">
        <w:rPr>
          <w:rFonts w:ascii="Times New Roman" w:eastAsia="Times New Roman" w:hAnsi="Times New Roman" w:cs="Times New Roman"/>
          <w:b/>
          <w:sz w:val="28"/>
          <w:szCs w:val="28"/>
          <w:lang w:eastAsia="ru-RU"/>
        </w:rPr>
        <w:t>Lobeline</w:t>
      </w:r>
      <w:proofErr w:type="spellEnd"/>
      <w:r w:rsidRPr="00AB714C">
        <w:rPr>
          <w:rFonts w:ascii="Times New Roman" w:eastAsia="Times New Roman" w:hAnsi="Times New Roman" w:cs="Times New Roman"/>
          <w:b/>
          <w:sz w:val="28"/>
          <w:szCs w:val="28"/>
          <w:lang w:eastAsia="ru-RU"/>
        </w:rPr>
        <w:t xml:space="preserve"> </w:t>
      </w:r>
      <w:proofErr w:type="spellStart"/>
      <w:r w:rsidRPr="00AB714C">
        <w:rPr>
          <w:rFonts w:ascii="Times New Roman" w:eastAsia="Times New Roman" w:hAnsi="Times New Roman" w:cs="Times New Roman"/>
          <w:b/>
          <w:sz w:val="28"/>
          <w:szCs w:val="28"/>
          <w:lang w:eastAsia="ru-RU"/>
        </w:rPr>
        <w:t>hydrochloride</w:t>
      </w:r>
      <w:proofErr w:type="spellEnd"/>
    </w:p>
    <w:p w:rsidR="00400CE1" w:rsidRDefault="00400CE1"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942975"/>
            <wp:effectExtent l="0" t="0" r="0" b="9525"/>
            <wp:docPr id="46" name="Рисунок 46"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Изображение химической структуры"/>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62250" cy="942975"/>
                    </a:xfrm>
                    <a:prstGeom prst="rect">
                      <a:avLst/>
                    </a:prstGeom>
                    <a:noFill/>
                    <a:ln>
                      <a:noFill/>
                    </a:ln>
                  </pic:spPr>
                </pic:pic>
              </a:graphicData>
            </a:graphic>
          </wp:inline>
        </w:drawing>
      </w:r>
    </w:p>
    <w:p w:rsidR="00AB714C" w:rsidRDefault="00AB714C"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AB714C">
        <w:rPr>
          <w:rFonts w:ascii="Times New Roman" w:eastAsia="Times New Roman" w:hAnsi="Times New Roman" w:cs="Times New Roman"/>
          <w:sz w:val="28"/>
          <w:szCs w:val="28"/>
          <w:lang w:val="en-US" w:eastAsia="ru-RU"/>
        </w:rPr>
        <w:t>Lobelin</w:t>
      </w:r>
      <w:proofErr w:type="spellEnd"/>
      <w:r w:rsidRPr="00AB714C">
        <w:rPr>
          <w:rFonts w:ascii="Times New Roman" w:eastAsia="Times New Roman" w:hAnsi="Times New Roman" w:cs="Times New Roman"/>
          <w:sz w:val="28"/>
          <w:szCs w:val="28"/>
          <w:lang w:val="en-US" w:eastAsia="ru-RU"/>
        </w:rPr>
        <w:t xml:space="preserve"> (</w:t>
      </w:r>
      <w:proofErr w:type="spellStart"/>
      <w:r w:rsidRPr="00AB714C">
        <w:rPr>
          <w:rFonts w:ascii="Times New Roman" w:eastAsia="Times New Roman" w:hAnsi="Times New Roman" w:cs="Times New Roman"/>
          <w:sz w:val="28"/>
          <w:szCs w:val="28"/>
          <w:lang w:val="en-US" w:eastAsia="ru-RU"/>
        </w:rPr>
        <w:t>Lobelinum</w:t>
      </w:r>
      <w:proofErr w:type="spellEnd"/>
      <w:r w:rsidRPr="00AB714C">
        <w:rPr>
          <w:rFonts w:ascii="Times New Roman" w:eastAsia="Times New Roman" w:hAnsi="Times New Roman" w:cs="Times New Roman"/>
          <w:sz w:val="28"/>
          <w:szCs w:val="28"/>
          <w:lang w:val="en-US" w:eastAsia="ru-RU"/>
        </w:rPr>
        <w:t xml:space="preserve">) is an alkaloid contained in the plant Lobelia </w:t>
      </w:r>
      <w:proofErr w:type="spellStart"/>
      <w:r w:rsidRPr="00AB714C">
        <w:rPr>
          <w:rFonts w:ascii="Times New Roman" w:eastAsia="Times New Roman" w:hAnsi="Times New Roman" w:cs="Times New Roman"/>
          <w:sz w:val="28"/>
          <w:szCs w:val="28"/>
          <w:lang w:val="en-US" w:eastAsia="ru-RU"/>
        </w:rPr>
        <w:t>inflata</w:t>
      </w:r>
      <w:proofErr w:type="spellEnd"/>
      <w:r w:rsidRPr="00AB714C">
        <w:rPr>
          <w:rFonts w:ascii="Times New Roman" w:eastAsia="Times New Roman" w:hAnsi="Times New Roman" w:cs="Times New Roman"/>
          <w:sz w:val="28"/>
          <w:szCs w:val="28"/>
          <w:lang w:val="en-US" w:eastAsia="ru-RU"/>
        </w:rPr>
        <w:t xml:space="preserve"> L., fam. bellflowers (</w:t>
      </w:r>
      <w:proofErr w:type="spellStart"/>
      <w:r w:rsidRPr="00AB714C">
        <w:rPr>
          <w:rFonts w:ascii="Times New Roman" w:eastAsia="Times New Roman" w:hAnsi="Times New Roman" w:cs="Times New Roman"/>
          <w:sz w:val="28"/>
          <w:szCs w:val="28"/>
          <w:lang w:val="en-US" w:eastAsia="ru-RU"/>
        </w:rPr>
        <w:t>Campanulaceae</w:t>
      </w:r>
      <w:proofErr w:type="spellEnd"/>
      <w:r w:rsidRPr="00AB714C">
        <w:rPr>
          <w:rFonts w:ascii="Times New Roman" w:eastAsia="Times New Roman" w:hAnsi="Times New Roman" w:cs="Times New Roman"/>
          <w:sz w:val="28"/>
          <w:szCs w:val="28"/>
          <w:lang w:val="en-US" w:eastAsia="ru-RU"/>
        </w:rPr>
        <w:t xml:space="preserve">). In medical practice, it was used as an analeptic, as a respiratory stimulant, as an aid in smoking cessation. Tablets containing </w:t>
      </w:r>
      <w:proofErr w:type="spellStart"/>
      <w:r w:rsidRPr="00AB714C">
        <w:rPr>
          <w:rFonts w:ascii="Times New Roman" w:eastAsia="Times New Roman" w:hAnsi="Times New Roman" w:cs="Times New Roman"/>
          <w:sz w:val="28"/>
          <w:szCs w:val="28"/>
          <w:lang w:val="en-US" w:eastAsia="ru-RU"/>
        </w:rPr>
        <w:t>lobelin</w:t>
      </w:r>
      <w:proofErr w:type="spellEnd"/>
      <w:r w:rsidRPr="00AB714C">
        <w:rPr>
          <w:rFonts w:ascii="Times New Roman" w:eastAsia="Times New Roman" w:hAnsi="Times New Roman" w:cs="Times New Roman"/>
          <w:sz w:val="28"/>
          <w:szCs w:val="28"/>
          <w:lang w:val="en-US" w:eastAsia="ru-RU"/>
        </w:rPr>
        <w:t xml:space="preserve"> </w:t>
      </w:r>
      <w:proofErr w:type="gramStart"/>
      <w:r w:rsidRPr="00AB714C">
        <w:rPr>
          <w:rFonts w:ascii="Times New Roman" w:eastAsia="Times New Roman" w:hAnsi="Times New Roman" w:cs="Times New Roman"/>
          <w:sz w:val="28"/>
          <w:szCs w:val="28"/>
          <w:lang w:val="en-US" w:eastAsia="ru-RU"/>
        </w:rPr>
        <w:t>are produced</w:t>
      </w:r>
      <w:proofErr w:type="gramEnd"/>
      <w:r w:rsidRPr="00AB714C">
        <w:rPr>
          <w:rFonts w:ascii="Times New Roman" w:eastAsia="Times New Roman" w:hAnsi="Times New Roman" w:cs="Times New Roman"/>
          <w:sz w:val="28"/>
          <w:szCs w:val="28"/>
          <w:lang w:val="en-US" w:eastAsia="ru-RU"/>
        </w:rPr>
        <w:t xml:space="preserve"> for this purpose under the name "</w:t>
      </w:r>
      <w:proofErr w:type="spellStart"/>
      <w:r w:rsidRPr="00AB714C">
        <w:rPr>
          <w:rFonts w:ascii="Times New Roman" w:eastAsia="Times New Roman" w:hAnsi="Times New Roman" w:cs="Times New Roman"/>
          <w:sz w:val="28"/>
          <w:szCs w:val="28"/>
          <w:lang w:val="en-US" w:eastAsia="ru-RU"/>
        </w:rPr>
        <w:t>Lobesil</w:t>
      </w:r>
      <w:proofErr w:type="spellEnd"/>
      <w:r w:rsidRPr="00AB714C">
        <w:rPr>
          <w:rFonts w:ascii="Times New Roman" w:eastAsia="Times New Roman" w:hAnsi="Times New Roman" w:cs="Times New Roman"/>
          <w:sz w:val="28"/>
          <w:szCs w:val="28"/>
          <w:lang w:val="en-US" w:eastAsia="ru-RU"/>
        </w:rPr>
        <w:t>" (</w:t>
      </w:r>
      <w:proofErr w:type="spellStart"/>
      <w:r w:rsidRPr="00AB714C">
        <w:rPr>
          <w:rFonts w:ascii="Times New Roman" w:eastAsia="Times New Roman" w:hAnsi="Times New Roman" w:cs="Times New Roman"/>
          <w:sz w:val="28"/>
          <w:szCs w:val="28"/>
          <w:lang w:val="en-US" w:eastAsia="ru-RU"/>
        </w:rPr>
        <w:t>Tabulttae</w:t>
      </w:r>
      <w:proofErr w:type="spellEnd"/>
      <w:r w:rsidRPr="00AB714C">
        <w:rPr>
          <w:rFonts w:ascii="Times New Roman" w:eastAsia="Times New Roman" w:hAnsi="Times New Roman" w:cs="Times New Roman"/>
          <w:sz w:val="28"/>
          <w:szCs w:val="28"/>
          <w:lang w:val="en-US" w:eastAsia="ru-RU"/>
        </w:rPr>
        <w:t xml:space="preserve"> "</w:t>
      </w:r>
      <w:proofErr w:type="spellStart"/>
      <w:r w:rsidRPr="00AB714C">
        <w:rPr>
          <w:rFonts w:ascii="Times New Roman" w:eastAsia="Times New Roman" w:hAnsi="Times New Roman" w:cs="Times New Roman"/>
          <w:sz w:val="28"/>
          <w:szCs w:val="28"/>
          <w:lang w:val="en-US" w:eastAsia="ru-RU"/>
        </w:rPr>
        <w:t>Lobesilum</w:t>
      </w:r>
      <w:proofErr w:type="spellEnd"/>
      <w:r w:rsidRPr="00AB714C">
        <w:rPr>
          <w:rFonts w:ascii="Times New Roman" w:eastAsia="Times New Roman" w:hAnsi="Times New Roman" w:cs="Times New Roman"/>
          <w:sz w:val="28"/>
          <w:szCs w:val="28"/>
          <w:lang w:val="en-US" w:eastAsia="ru-RU"/>
        </w:rPr>
        <w:t xml:space="preserve">"). </w:t>
      </w:r>
      <w:proofErr w:type="spellStart"/>
      <w:r w:rsidRPr="00AB714C">
        <w:rPr>
          <w:rFonts w:ascii="Times New Roman" w:eastAsia="Times New Roman" w:hAnsi="Times New Roman" w:cs="Times New Roman"/>
          <w:sz w:val="28"/>
          <w:szCs w:val="28"/>
          <w:lang w:eastAsia="ru-RU"/>
        </w:rPr>
        <w:t>Each</w:t>
      </w:r>
      <w:proofErr w:type="spellEnd"/>
      <w:r w:rsidRPr="00AB714C">
        <w:rPr>
          <w:rFonts w:ascii="Times New Roman" w:eastAsia="Times New Roman" w:hAnsi="Times New Roman" w:cs="Times New Roman"/>
          <w:sz w:val="28"/>
          <w:szCs w:val="28"/>
          <w:lang w:eastAsia="ru-RU"/>
        </w:rPr>
        <w:t xml:space="preserve"> </w:t>
      </w:r>
      <w:proofErr w:type="spellStart"/>
      <w:r w:rsidRPr="00AB714C">
        <w:rPr>
          <w:rFonts w:ascii="Times New Roman" w:eastAsia="Times New Roman" w:hAnsi="Times New Roman" w:cs="Times New Roman"/>
          <w:sz w:val="28"/>
          <w:szCs w:val="28"/>
          <w:lang w:eastAsia="ru-RU"/>
        </w:rPr>
        <w:t>such</w:t>
      </w:r>
      <w:proofErr w:type="spellEnd"/>
      <w:r w:rsidRPr="00AB714C">
        <w:rPr>
          <w:rFonts w:ascii="Times New Roman" w:eastAsia="Times New Roman" w:hAnsi="Times New Roman" w:cs="Times New Roman"/>
          <w:sz w:val="28"/>
          <w:szCs w:val="28"/>
          <w:lang w:eastAsia="ru-RU"/>
        </w:rPr>
        <w:t xml:space="preserve"> </w:t>
      </w:r>
      <w:proofErr w:type="spellStart"/>
      <w:r w:rsidRPr="00AB714C">
        <w:rPr>
          <w:rFonts w:ascii="Times New Roman" w:eastAsia="Times New Roman" w:hAnsi="Times New Roman" w:cs="Times New Roman"/>
          <w:sz w:val="28"/>
          <w:szCs w:val="28"/>
          <w:lang w:eastAsia="ru-RU"/>
        </w:rPr>
        <w:t>tablet</w:t>
      </w:r>
      <w:proofErr w:type="spellEnd"/>
      <w:r w:rsidRPr="00AB714C">
        <w:rPr>
          <w:rFonts w:ascii="Times New Roman" w:eastAsia="Times New Roman" w:hAnsi="Times New Roman" w:cs="Times New Roman"/>
          <w:sz w:val="28"/>
          <w:szCs w:val="28"/>
          <w:lang w:eastAsia="ru-RU"/>
        </w:rPr>
        <w:t xml:space="preserve"> </w:t>
      </w:r>
      <w:proofErr w:type="spellStart"/>
      <w:r w:rsidRPr="00AB714C">
        <w:rPr>
          <w:rFonts w:ascii="Times New Roman" w:eastAsia="Times New Roman" w:hAnsi="Times New Roman" w:cs="Times New Roman"/>
          <w:sz w:val="28"/>
          <w:szCs w:val="28"/>
          <w:lang w:eastAsia="ru-RU"/>
        </w:rPr>
        <w:t>contains</w:t>
      </w:r>
      <w:proofErr w:type="spellEnd"/>
      <w:r w:rsidRPr="00AB714C">
        <w:rPr>
          <w:rFonts w:ascii="Times New Roman" w:eastAsia="Times New Roman" w:hAnsi="Times New Roman" w:cs="Times New Roman"/>
          <w:sz w:val="28"/>
          <w:szCs w:val="28"/>
          <w:lang w:eastAsia="ru-RU"/>
        </w:rPr>
        <w:t xml:space="preserve"> 0.002 g (2 </w:t>
      </w:r>
      <w:proofErr w:type="spellStart"/>
      <w:r w:rsidRPr="00AB714C">
        <w:rPr>
          <w:rFonts w:ascii="Times New Roman" w:eastAsia="Times New Roman" w:hAnsi="Times New Roman" w:cs="Times New Roman"/>
          <w:sz w:val="28"/>
          <w:szCs w:val="28"/>
          <w:lang w:eastAsia="ru-RU"/>
        </w:rPr>
        <w:t>mg</w:t>
      </w:r>
      <w:proofErr w:type="spellEnd"/>
      <w:r w:rsidRPr="00AB714C">
        <w:rPr>
          <w:rFonts w:ascii="Times New Roman" w:eastAsia="Times New Roman" w:hAnsi="Times New Roman" w:cs="Times New Roman"/>
          <w:sz w:val="28"/>
          <w:szCs w:val="28"/>
          <w:lang w:eastAsia="ru-RU"/>
        </w:rPr>
        <w:t xml:space="preserve">) </w:t>
      </w:r>
      <w:proofErr w:type="spellStart"/>
      <w:r w:rsidRPr="00AB714C">
        <w:rPr>
          <w:rFonts w:ascii="Times New Roman" w:eastAsia="Times New Roman" w:hAnsi="Times New Roman" w:cs="Times New Roman"/>
          <w:sz w:val="28"/>
          <w:szCs w:val="28"/>
          <w:lang w:eastAsia="ru-RU"/>
        </w:rPr>
        <w:t>of</w:t>
      </w:r>
      <w:proofErr w:type="spellEnd"/>
      <w:r w:rsidRPr="00AB714C">
        <w:rPr>
          <w:rFonts w:ascii="Times New Roman" w:eastAsia="Times New Roman" w:hAnsi="Times New Roman" w:cs="Times New Roman"/>
          <w:sz w:val="28"/>
          <w:szCs w:val="28"/>
          <w:lang w:eastAsia="ru-RU"/>
        </w:rPr>
        <w:t xml:space="preserve"> </w:t>
      </w:r>
      <w:proofErr w:type="spellStart"/>
      <w:r w:rsidRPr="00AB714C">
        <w:rPr>
          <w:rFonts w:ascii="Times New Roman" w:eastAsia="Times New Roman" w:hAnsi="Times New Roman" w:cs="Times New Roman"/>
          <w:sz w:val="28"/>
          <w:szCs w:val="28"/>
          <w:lang w:eastAsia="ru-RU"/>
        </w:rPr>
        <w:t>lobelin</w:t>
      </w:r>
      <w:proofErr w:type="spellEnd"/>
      <w:r w:rsidRPr="00AB714C">
        <w:rPr>
          <w:rFonts w:ascii="Times New Roman" w:eastAsia="Times New Roman" w:hAnsi="Times New Roman" w:cs="Times New Roman"/>
          <w:sz w:val="28"/>
          <w:szCs w:val="28"/>
          <w:lang w:eastAsia="ru-RU"/>
        </w:rPr>
        <w:t xml:space="preserve"> </w:t>
      </w:r>
      <w:proofErr w:type="spellStart"/>
      <w:r w:rsidRPr="00AB714C">
        <w:rPr>
          <w:rFonts w:ascii="Times New Roman" w:eastAsia="Times New Roman" w:hAnsi="Times New Roman" w:cs="Times New Roman"/>
          <w:sz w:val="28"/>
          <w:szCs w:val="28"/>
          <w:lang w:eastAsia="ru-RU"/>
        </w:rPr>
        <w:t>hydrochloride</w:t>
      </w:r>
      <w:proofErr w:type="spellEnd"/>
      <w:r w:rsidRPr="00AB714C">
        <w:rPr>
          <w:rFonts w:ascii="Times New Roman" w:eastAsia="Times New Roman" w:hAnsi="Times New Roman" w:cs="Times New Roman"/>
          <w:sz w:val="28"/>
          <w:szCs w:val="28"/>
          <w:lang w:eastAsia="ru-RU"/>
        </w:rPr>
        <w:t>.</w:t>
      </w:r>
    </w:p>
    <w:p w:rsidR="00AB714C" w:rsidRDefault="00AB714C"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AB714C">
        <w:rPr>
          <w:rFonts w:ascii="Times New Roman" w:eastAsia="Times New Roman" w:hAnsi="Times New Roman" w:cs="Times New Roman"/>
          <w:b/>
          <w:sz w:val="28"/>
          <w:szCs w:val="28"/>
          <w:lang w:eastAsia="ru-RU"/>
        </w:rPr>
        <w:t>Nicotine</w:t>
      </w:r>
      <w:proofErr w:type="spellEnd"/>
    </w:p>
    <w:p w:rsidR="00400CE1" w:rsidRDefault="00400CE1"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257300" cy="1057275"/>
            <wp:effectExtent l="0" t="0" r="0" b="9525"/>
            <wp:docPr id="47" name="Рисунок 4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Изображение химической структуры"/>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57300" cy="1057275"/>
                    </a:xfrm>
                    <a:prstGeom prst="rect">
                      <a:avLst/>
                    </a:prstGeom>
                    <a:noFill/>
                    <a:ln>
                      <a:noFill/>
                    </a:ln>
                  </pic:spPr>
                </pic:pic>
              </a:graphicData>
            </a:graphic>
          </wp:inline>
        </w:drawing>
      </w: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B714C">
        <w:rPr>
          <w:rFonts w:ascii="Times New Roman" w:eastAsia="Times New Roman" w:hAnsi="Times New Roman" w:cs="Times New Roman"/>
          <w:sz w:val="28"/>
          <w:szCs w:val="28"/>
          <w:lang w:val="en-US" w:eastAsia="ru-RU"/>
        </w:rPr>
        <w:t xml:space="preserve">Nicotine (from lat. </w:t>
      </w:r>
      <w:proofErr w:type="spellStart"/>
      <w:r w:rsidRPr="00AB714C">
        <w:rPr>
          <w:rFonts w:ascii="Times New Roman" w:eastAsia="Times New Roman" w:hAnsi="Times New Roman" w:cs="Times New Roman"/>
          <w:sz w:val="28"/>
          <w:szCs w:val="28"/>
          <w:lang w:val="en-US" w:eastAsia="ru-RU"/>
        </w:rPr>
        <w:t>Nicotiána</w:t>
      </w:r>
      <w:proofErr w:type="spellEnd"/>
      <w:r w:rsidRPr="00AB714C">
        <w:rPr>
          <w:rFonts w:ascii="Times New Roman" w:eastAsia="Times New Roman" w:hAnsi="Times New Roman" w:cs="Times New Roman"/>
          <w:sz w:val="28"/>
          <w:szCs w:val="28"/>
          <w:lang w:val="en-US" w:eastAsia="ru-RU"/>
        </w:rPr>
        <w:t xml:space="preserve"> - tobacco) is a toxic alkaloid of the pyridine series contained in plants of the nightshade family (</w:t>
      </w:r>
      <w:proofErr w:type="spellStart"/>
      <w:r w:rsidRPr="00AB714C">
        <w:rPr>
          <w:rFonts w:ascii="Times New Roman" w:eastAsia="Times New Roman" w:hAnsi="Times New Roman" w:cs="Times New Roman"/>
          <w:sz w:val="28"/>
          <w:szCs w:val="28"/>
          <w:lang w:val="en-US" w:eastAsia="ru-RU"/>
        </w:rPr>
        <w:t>Solanaceae</w:t>
      </w:r>
      <w:proofErr w:type="spellEnd"/>
      <w:r w:rsidRPr="00AB714C">
        <w:rPr>
          <w:rFonts w:ascii="Times New Roman" w:eastAsia="Times New Roman" w:hAnsi="Times New Roman" w:cs="Times New Roman"/>
          <w:sz w:val="28"/>
          <w:szCs w:val="28"/>
          <w:lang w:val="en-US" w:eastAsia="ru-RU"/>
        </w:rPr>
        <w:t>), mainly in leaves and stems of tobacco (dry concentration from 0.3 to 5% by weight), shag (2-14 %), in smaller quantities - in tomatoes, potatoes, eggplants, green peppers.</w:t>
      </w:r>
    </w:p>
    <w:p w:rsidR="00AB714C" w:rsidRPr="00AB714C" w:rsidRDefault="00AB714C"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AB714C">
        <w:rPr>
          <w:rFonts w:ascii="Times New Roman" w:eastAsia="Times New Roman" w:hAnsi="Times New Roman" w:cs="Times New Roman"/>
          <w:sz w:val="28"/>
          <w:szCs w:val="28"/>
          <w:lang w:val="en-US" w:eastAsia="ru-RU"/>
        </w:rPr>
        <w:t xml:space="preserve">The name "nicotine" comes from the Latin name for tobacco </w:t>
      </w:r>
      <w:proofErr w:type="spellStart"/>
      <w:r w:rsidRPr="00AB714C">
        <w:rPr>
          <w:rFonts w:ascii="Times New Roman" w:eastAsia="Times New Roman" w:hAnsi="Times New Roman" w:cs="Times New Roman"/>
          <w:sz w:val="28"/>
          <w:szCs w:val="28"/>
          <w:lang w:val="en-US" w:eastAsia="ru-RU"/>
        </w:rPr>
        <w:t>Nicotiana</w:t>
      </w:r>
      <w:proofErr w:type="spellEnd"/>
      <w:r w:rsidRPr="00AB714C">
        <w:rPr>
          <w:rFonts w:ascii="Times New Roman" w:eastAsia="Times New Roman" w:hAnsi="Times New Roman" w:cs="Times New Roman"/>
          <w:sz w:val="28"/>
          <w:szCs w:val="28"/>
          <w:lang w:val="en-US" w:eastAsia="ru-RU"/>
        </w:rPr>
        <w:t xml:space="preserve"> </w:t>
      </w:r>
      <w:proofErr w:type="spellStart"/>
      <w:r w:rsidRPr="00AB714C">
        <w:rPr>
          <w:rFonts w:ascii="Times New Roman" w:eastAsia="Times New Roman" w:hAnsi="Times New Roman" w:cs="Times New Roman"/>
          <w:sz w:val="28"/>
          <w:szCs w:val="28"/>
          <w:lang w:val="en-US" w:eastAsia="ru-RU"/>
        </w:rPr>
        <w:t>tabacum</w:t>
      </w:r>
      <w:proofErr w:type="spellEnd"/>
      <w:r w:rsidRPr="00AB714C">
        <w:rPr>
          <w:rFonts w:ascii="Times New Roman" w:eastAsia="Times New Roman" w:hAnsi="Times New Roman" w:cs="Times New Roman"/>
          <w:sz w:val="28"/>
          <w:szCs w:val="28"/>
          <w:lang w:val="en-US" w:eastAsia="ru-RU"/>
        </w:rPr>
        <w:t xml:space="preserve">, which, in turn, </w:t>
      </w:r>
      <w:proofErr w:type="gramStart"/>
      <w:r w:rsidRPr="00AB714C">
        <w:rPr>
          <w:rFonts w:ascii="Times New Roman" w:eastAsia="Times New Roman" w:hAnsi="Times New Roman" w:cs="Times New Roman"/>
          <w:sz w:val="28"/>
          <w:szCs w:val="28"/>
          <w:lang w:val="en-US" w:eastAsia="ru-RU"/>
        </w:rPr>
        <w:t>was coined</w:t>
      </w:r>
      <w:proofErr w:type="gramEnd"/>
      <w:r w:rsidRPr="00AB714C">
        <w:rPr>
          <w:rFonts w:ascii="Times New Roman" w:eastAsia="Times New Roman" w:hAnsi="Times New Roman" w:cs="Times New Roman"/>
          <w:sz w:val="28"/>
          <w:szCs w:val="28"/>
          <w:lang w:val="en-US" w:eastAsia="ru-RU"/>
        </w:rPr>
        <w:t xml:space="preserve"> in honor of Jean </w:t>
      </w:r>
      <w:proofErr w:type="spellStart"/>
      <w:r w:rsidRPr="00AB714C">
        <w:rPr>
          <w:rFonts w:ascii="Times New Roman" w:eastAsia="Times New Roman" w:hAnsi="Times New Roman" w:cs="Times New Roman"/>
          <w:sz w:val="28"/>
          <w:szCs w:val="28"/>
          <w:lang w:val="en-US" w:eastAsia="ru-RU"/>
        </w:rPr>
        <w:t>Nicot</w:t>
      </w:r>
      <w:proofErr w:type="spellEnd"/>
      <w:r w:rsidRPr="00AB714C">
        <w:rPr>
          <w:rFonts w:ascii="Times New Roman" w:eastAsia="Times New Roman" w:hAnsi="Times New Roman" w:cs="Times New Roman"/>
          <w:sz w:val="28"/>
          <w:szCs w:val="28"/>
          <w:lang w:val="en-US" w:eastAsia="ru-RU"/>
        </w:rPr>
        <w:t>, the French ambassador to the Portuguese court, who in 1560 sent some tobacco to Queen Catherine de Medici, recommending it as a remedy for migraines.</w:t>
      </w:r>
    </w:p>
    <w:p w:rsidR="00AB714C" w:rsidRPr="00AB714C" w:rsidRDefault="00AB714C"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B714C">
        <w:rPr>
          <w:rFonts w:ascii="Times New Roman" w:hAnsi="Times New Roman" w:cs="Times New Roman"/>
          <w:sz w:val="28"/>
          <w:szCs w:val="28"/>
          <w:shd w:val="clear" w:color="auto" w:fill="FFFFFF"/>
          <w:lang w:val="en-US"/>
        </w:rPr>
        <w:t xml:space="preserve">Nicotine acts on nicotinic acetylcholine receptors: the protonated nitrogen atom of the </w:t>
      </w:r>
      <w:proofErr w:type="spellStart"/>
      <w:r w:rsidRPr="00AB714C">
        <w:rPr>
          <w:rFonts w:ascii="Times New Roman" w:hAnsi="Times New Roman" w:cs="Times New Roman"/>
          <w:sz w:val="28"/>
          <w:szCs w:val="28"/>
          <w:shd w:val="clear" w:color="auto" w:fill="FFFFFF"/>
          <w:lang w:val="en-US"/>
        </w:rPr>
        <w:t>pyrrolidine</w:t>
      </w:r>
      <w:proofErr w:type="spellEnd"/>
      <w:r w:rsidRPr="00AB714C">
        <w:rPr>
          <w:rFonts w:ascii="Times New Roman" w:hAnsi="Times New Roman" w:cs="Times New Roman"/>
          <w:sz w:val="28"/>
          <w:szCs w:val="28"/>
          <w:shd w:val="clear" w:color="auto" w:fill="FFFFFF"/>
          <w:lang w:val="en-US"/>
        </w:rPr>
        <w:t xml:space="preserve"> ring in nicotine mimics the quaternary nitrogen atom in acetylcholine, and the pyridine nitrogen atom has the character of a Lewis base, like the oxygen of the keto group of acetylcholine.</w:t>
      </w:r>
    </w:p>
    <w:p w:rsidR="00AB714C" w:rsidRPr="00AB714C" w:rsidRDefault="00AB714C"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AB714C">
        <w:rPr>
          <w:rFonts w:ascii="Times New Roman" w:hAnsi="Times New Roman" w:cs="Times New Roman"/>
          <w:sz w:val="28"/>
          <w:szCs w:val="28"/>
          <w:shd w:val="clear" w:color="auto" w:fill="FFFFFF"/>
          <w:lang w:val="en-US"/>
        </w:rPr>
        <w:t xml:space="preserve">Historically, nicotine </w:t>
      </w:r>
      <w:proofErr w:type="gramStart"/>
      <w:r w:rsidRPr="00AB714C">
        <w:rPr>
          <w:rFonts w:ascii="Times New Roman" w:hAnsi="Times New Roman" w:cs="Times New Roman"/>
          <w:sz w:val="28"/>
          <w:szCs w:val="28"/>
          <w:shd w:val="clear" w:color="auto" w:fill="FFFFFF"/>
          <w:lang w:val="en-US"/>
        </w:rPr>
        <w:t>has often been used</w:t>
      </w:r>
      <w:proofErr w:type="gramEnd"/>
      <w:r w:rsidRPr="00AB714C">
        <w:rPr>
          <w:rFonts w:ascii="Times New Roman" w:hAnsi="Times New Roman" w:cs="Times New Roman"/>
          <w:sz w:val="28"/>
          <w:szCs w:val="28"/>
          <w:shd w:val="clear" w:color="auto" w:fill="FFFFFF"/>
          <w:lang w:val="en-US"/>
        </w:rPr>
        <w:t xml:space="preserve"> for medicinal purposes. The use of nicotine for the treatment of various diseases </w:t>
      </w:r>
      <w:proofErr w:type="gramStart"/>
      <w:r w:rsidRPr="00AB714C">
        <w:rPr>
          <w:rFonts w:ascii="Times New Roman" w:hAnsi="Times New Roman" w:cs="Times New Roman"/>
          <w:sz w:val="28"/>
          <w:szCs w:val="28"/>
          <w:shd w:val="clear" w:color="auto" w:fill="FFFFFF"/>
          <w:lang w:val="en-US"/>
        </w:rPr>
        <w:t>is also being developed</w:t>
      </w:r>
      <w:proofErr w:type="gramEnd"/>
      <w:r w:rsidRPr="00AB714C">
        <w:rPr>
          <w:rFonts w:ascii="Times New Roman" w:hAnsi="Times New Roman" w:cs="Times New Roman"/>
          <w:sz w:val="28"/>
          <w:szCs w:val="28"/>
          <w:shd w:val="clear" w:color="auto" w:fill="FFFFFF"/>
          <w:lang w:val="en-US"/>
        </w:rPr>
        <w:t xml:space="preserve">. The most common direction is the delivery of nicotine into the body by alternative routes for the treatment of nicotine addiction. Other applications of nicotine </w:t>
      </w:r>
      <w:proofErr w:type="gramStart"/>
      <w:r w:rsidRPr="00AB714C">
        <w:rPr>
          <w:rFonts w:ascii="Times New Roman" w:hAnsi="Times New Roman" w:cs="Times New Roman"/>
          <w:sz w:val="28"/>
          <w:szCs w:val="28"/>
          <w:shd w:val="clear" w:color="auto" w:fill="FFFFFF"/>
          <w:lang w:val="en-US"/>
        </w:rPr>
        <w:t>are also being explored</w:t>
      </w:r>
      <w:proofErr w:type="gramEnd"/>
      <w:r w:rsidRPr="00AB714C">
        <w:rPr>
          <w:rFonts w:ascii="Times New Roman" w:hAnsi="Times New Roman" w:cs="Times New Roman"/>
          <w:sz w:val="28"/>
          <w:szCs w:val="28"/>
          <w:shd w:val="clear" w:color="auto" w:fill="FFFFFF"/>
          <w:lang w:val="en-US"/>
        </w:rPr>
        <w:t>, such as a pain reliever, treatment for attention deficit disorder, Alzheimer's disease, Parkinson's disease, colitis, herpes, tuberculosis and schizophrenia. In 2020, French scientists attempted to prove the preventive and therapeutic role of nicotine in relation to COVID-19.</w:t>
      </w:r>
    </w:p>
    <w:p w:rsidR="00E80079" w:rsidRPr="00AB714C" w:rsidRDefault="00AB714C"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roofErr w:type="spellStart"/>
      <w:r w:rsidRPr="00AB714C">
        <w:rPr>
          <w:rFonts w:ascii="Times New Roman" w:hAnsi="Times New Roman" w:cs="Times New Roman"/>
          <w:b/>
          <w:sz w:val="28"/>
          <w:szCs w:val="28"/>
          <w:shd w:val="clear" w:color="auto" w:fill="FFFFFF"/>
          <w:lang w:val="en-US"/>
        </w:rPr>
        <w:t>Anabasine</w:t>
      </w:r>
      <w:proofErr w:type="spellEnd"/>
      <w:r w:rsidRPr="00AB714C">
        <w:rPr>
          <w:rFonts w:ascii="Times New Roman" w:hAnsi="Times New Roman" w:cs="Times New Roman"/>
          <w:b/>
          <w:sz w:val="28"/>
          <w:szCs w:val="28"/>
          <w:shd w:val="clear" w:color="auto" w:fill="FFFFFF"/>
          <w:lang w:val="en-US"/>
        </w:rPr>
        <w:t xml:space="preserve"> hydrochloride</w:t>
      </w:r>
    </w:p>
    <w:p w:rsidR="00400CE1" w:rsidRDefault="00400CE1"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152525" cy="1000125"/>
            <wp:effectExtent l="0" t="0" r="9525" b="9525"/>
            <wp:docPr id="48" name="Рисунок 48" descr="Структурная формула Анабаз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Структурная формула Анабазин"/>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52525" cy="1000125"/>
                    </a:xfrm>
                    <a:prstGeom prst="rect">
                      <a:avLst/>
                    </a:prstGeom>
                    <a:noFill/>
                    <a:ln>
                      <a:noFill/>
                    </a:ln>
                  </pic:spPr>
                </pic:pic>
              </a:graphicData>
            </a:graphic>
          </wp:inline>
        </w:drawing>
      </w: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5020B">
        <w:rPr>
          <w:rFonts w:ascii="Times New Roman" w:eastAsia="Times New Roman" w:hAnsi="Times New Roman" w:cs="Times New Roman"/>
          <w:sz w:val="28"/>
          <w:szCs w:val="28"/>
          <w:lang w:val="en-US" w:eastAsia="ru-RU"/>
        </w:rPr>
        <w:t>3-(2-Piperidinyl</w:t>
      </w:r>
      <w:proofErr w:type="gramStart"/>
      <w:r w:rsidRPr="00B5020B">
        <w:rPr>
          <w:rFonts w:ascii="Times New Roman" w:eastAsia="Times New Roman" w:hAnsi="Times New Roman" w:cs="Times New Roman"/>
          <w:sz w:val="28"/>
          <w:szCs w:val="28"/>
          <w:lang w:val="en-US" w:eastAsia="ru-RU"/>
        </w:rPr>
        <w:t>)pyridine</w:t>
      </w:r>
      <w:proofErr w:type="gramEnd"/>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5020B">
        <w:rPr>
          <w:rFonts w:ascii="Times New Roman" w:eastAsia="Times New Roman" w:hAnsi="Times New Roman" w:cs="Times New Roman"/>
          <w:sz w:val="28"/>
          <w:szCs w:val="28"/>
          <w:lang w:val="en-US" w:eastAsia="ru-RU"/>
        </w:rPr>
        <w:t xml:space="preserve">Excites n-cholinergic receptors, reduces the craving for smoking. In large doses, it has an analeptic </w:t>
      </w:r>
      <w:proofErr w:type="gramStart"/>
      <w:r w:rsidRPr="00B5020B">
        <w:rPr>
          <w:rFonts w:ascii="Times New Roman" w:eastAsia="Times New Roman" w:hAnsi="Times New Roman" w:cs="Times New Roman"/>
          <w:sz w:val="28"/>
          <w:szCs w:val="28"/>
          <w:lang w:val="en-US" w:eastAsia="ru-RU"/>
        </w:rPr>
        <w:t>effect,</w:t>
      </w:r>
      <w:proofErr w:type="gramEnd"/>
      <w:r w:rsidRPr="00B5020B">
        <w:rPr>
          <w:rFonts w:ascii="Times New Roman" w:eastAsia="Times New Roman" w:hAnsi="Times New Roman" w:cs="Times New Roman"/>
          <w:sz w:val="28"/>
          <w:szCs w:val="28"/>
          <w:lang w:val="en-US" w:eastAsia="ru-RU"/>
        </w:rPr>
        <w:t xml:space="preserve"> incl. excites the respiratory center of the medulla oblongata.</w:t>
      </w: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5020B">
        <w:rPr>
          <w:rFonts w:ascii="Times New Roman" w:eastAsia="Times New Roman" w:hAnsi="Times New Roman" w:cs="Times New Roman"/>
          <w:sz w:val="28"/>
          <w:szCs w:val="28"/>
          <w:lang w:val="en-US" w:eastAsia="ru-RU"/>
        </w:rPr>
        <w:t>Uses: Nicotine addiction (relief of symptoms when quitting smoking).</w:t>
      </w: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B5020B">
        <w:rPr>
          <w:rFonts w:ascii="Times New Roman" w:eastAsia="Times New Roman" w:hAnsi="Times New Roman" w:cs="Times New Roman"/>
          <w:b/>
          <w:sz w:val="28"/>
          <w:szCs w:val="28"/>
          <w:lang w:val="en-US" w:eastAsia="ru-RU"/>
        </w:rPr>
        <w:lastRenderedPageBreak/>
        <w:t>Blockers of n-cholinergic receptors or related ion channels</w:t>
      </w: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B5020B">
        <w:rPr>
          <w:rFonts w:ascii="Times New Roman" w:eastAsia="Times New Roman" w:hAnsi="Times New Roman" w:cs="Times New Roman"/>
          <w:b/>
          <w:sz w:val="28"/>
          <w:szCs w:val="28"/>
          <w:lang w:eastAsia="ru-RU"/>
        </w:rPr>
        <w:t>Ganglion</w:t>
      </w:r>
      <w:proofErr w:type="spellEnd"/>
      <w:r w:rsidRPr="00B5020B">
        <w:rPr>
          <w:rFonts w:ascii="Times New Roman" w:eastAsia="Times New Roman" w:hAnsi="Times New Roman" w:cs="Times New Roman"/>
          <w:b/>
          <w:sz w:val="28"/>
          <w:szCs w:val="28"/>
          <w:lang w:eastAsia="ru-RU"/>
        </w:rPr>
        <w:t xml:space="preserve"> </w:t>
      </w:r>
      <w:proofErr w:type="spellStart"/>
      <w:r w:rsidRPr="00B5020B">
        <w:rPr>
          <w:rFonts w:ascii="Times New Roman" w:eastAsia="Times New Roman" w:hAnsi="Times New Roman" w:cs="Times New Roman"/>
          <w:b/>
          <w:sz w:val="28"/>
          <w:szCs w:val="28"/>
          <w:lang w:eastAsia="ru-RU"/>
        </w:rPr>
        <w:t>blocking</w:t>
      </w:r>
      <w:proofErr w:type="spellEnd"/>
      <w:r w:rsidRPr="00B5020B">
        <w:rPr>
          <w:rFonts w:ascii="Times New Roman" w:eastAsia="Times New Roman" w:hAnsi="Times New Roman" w:cs="Times New Roman"/>
          <w:b/>
          <w:sz w:val="28"/>
          <w:szCs w:val="28"/>
          <w:lang w:eastAsia="ru-RU"/>
        </w:rPr>
        <w:t xml:space="preserve"> </w:t>
      </w:r>
      <w:proofErr w:type="spellStart"/>
      <w:r w:rsidRPr="00B5020B">
        <w:rPr>
          <w:rFonts w:ascii="Times New Roman" w:eastAsia="Times New Roman" w:hAnsi="Times New Roman" w:cs="Times New Roman"/>
          <w:b/>
          <w:sz w:val="28"/>
          <w:szCs w:val="28"/>
          <w:lang w:eastAsia="ru-RU"/>
        </w:rPr>
        <w:t>agents</w:t>
      </w:r>
      <w:proofErr w:type="spellEnd"/>
    </w:p>
    <w:p w:rsidR="00B5020B" w:rsidRDefault="00B5020B"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B5020B">
        <w:rPr>
          <w:rFonts w:ascii="Times New Roman" w:eastAsia="Times New Roman" w:hAnsi="Times New Roman" w:cs="Times New Roman"/>
          <w:b/>
          <w:sz w:val="28"/>
          <w:szCs w:val="28"/>
          <w:lang w:eastAsia="ru-RU"/>
        </w:rPr>
        <w:t>Benzohexonium</w:t>
      </w:r>
      <w:proofErr w:type="spellEnd"/>
    </w:p>
    <w:p w:rsidR="00B5020B" w:rsidRDefault="00B5020B"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400CE1" w:rsidRDefault="00400CE1"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838200"/>
            <wp:effectExtent l="0" t="0" r="0" b="0"/>
            <wp:docPr id="49" name="Рисунок 49"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Изображение химической структуры"/>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62250" cy="838200"/>
                    </a:xfrm>
                    <a:prstGeom prst="rect">
                      <a:avLst/>
                    </a:prstGeom>
                    <a:noFill/>
                    <a:ln>
                      <a:noFill/>
                    </a:ln>
                  </pic:spPr>
                </pic:pic>
              </a:graphicData>
            </a:graphic>
          </wp:inline>
        </w:drawing>
      </w:r>
    </w:p>
    <w:p w:rsidR="00B5020B" w:rsidRPr="00B5020B" w:rsidRDefault="00B5020B"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5020B">
        <w:rPr>
          <w:rFonts w:ascii="Times New Roman" w:hAnsi="Times New Roman" w:cs="Times New Roman"/>
          <w:sz w:val="28"/>
          <w:szCs w:val="28"/>
          <w:shd w:val="clear" w:color="auto" w:fill="FFFFFF"/>
          <w:lang w:val="en-US"/>
        </w:rPr>
        <w:t>1</w:t>
      </w:r>
      <w:proofErr w:type="gramStart"/>
      <w:r w:rsidRPr="00B5020B">
        <w:rPr>
          <w:rFonts w:ascii="Times New Roman" w:hAnsi="Times New Roman" w:cs="Times New Roman"/>
          <w:sz w:val="28"/>
          <w:szCs w:val="28"/>
          <w:shd w:val="clear" w:color="auto" w:fill="FFFFFF"/>
          <w:lang w:val="en-US"/>
        </w:rPr>
        <w:t>,6</w:t>
      </w:r>
      <w:proofErr w:type="gramEnd"/>
      <w:r w:rsidRPr="00B5020B">
        <w:rPr>
          <w:rFonts w:ascii="Times New Roman" w:hAnsi="Times New Roman" w:cs="Times New Roman"/>
          <w:sz w:val="28"/>
          <w:szCs w:val="28"/>
          <w:shd w:val="clear" w:color="auto" w:fill="FFFFFF"/>
          <w:lang w:val="en-US"/>
        </w:rPr>
        <w:t>-bis-(N-</w:t>
      </w:r>
      <w:proofErr w:type="spellStart"/>
      <w:r w:rsidRPr="00B5020B">
        <w:rPr>
          <w:rFonts w:ascii="Times New Roman" w:hAnsi="Times New Roman" w:cs="Times New Roman"/>
          <w:sz w:val="28"/>
          <w:szCs w:val="28"/>
          <w:shd w:val="clear" w:color="auto" w:fill="FFFFFF"/>
          <w:lang w:val="en-US"/>
        </w:rPr>
        <w:t>trimethylammonium</w:t>
      </w:r>
      <w:proofErr w:type="spellEnd"/>
      <w:r w:rsidRPr="00B5020B">
        <w:rPr>
          <w:rFonts w:ascii="Times New Roman" w:hAnsi="Times New Roman" w:cs="Times New Roman"/>
          <w:sz w:val="28"/>
          <w:szCs w:val="28"/>
          <w:shd w:val="clear" w:color="auto" w:fill="FFFFFF"/>
          <w:lang w:val="en-US"/>
        </w:rPr>
        <w:t xml:space="preserve">)-hexane </w:t>
      </w:r>
      <w:proofErr w:type="spellStart"/>
      <w:r w:rsidRPr="00B5020B">
        <w:rPr>
          <w:rFonts w:ascii="Times New Roman" w:hAnsi="Times New Roman" w:cs="Times New Roman"/>
          <w:sz w:val="28"/>
          <w:szCs w:val="28"/>
          <w:shd w:val="clear" w:color="auto" w:fill="FFFFFF"/>
          <w:lang w:val="en-US"/>
        </w:rPr>
        <w:t>dibenzenesulfonate</w:t>
      </w:r>
      <w:proofErr w:type="spellEnd"/>
    </w:p>
    <w:p w:rsidR="00B5020B" w:rsidRPr="00B5020B" w:rsidRDefault="00B5020B"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roofErr w:type="spellStart"/>
      <w:r w:rsidRPr="00B5020B">
        <w:rPr>
          <w:rFonts w:ascii="Times New Roman" w:hAnsi="Times New Roman" w:cs="Times New Roman"/>
          <w:sz w:val="28"/>
          <w:szCs w:val="28"/>
          <w:shd w:val="clear" w:color="auto" w:fill="FFFFFF"/>
          <w:lang w:val="en-US"/>
        </w:rPr>
        <w:t>Hexamethonium</w:t>
      </w:r>
      <w:proofErr w:type="spellEnd"/>
      <w:r w:rsidRPr="00B5020B">
        <w:rPr>
          <w:rFonts w:ascii="Times New Roman" w:hAnsi="Times New Roman" w:cs="Times New Roman"/>
          <w:sz w:val="28"/>
          <w:szCs w:val="28"/>
          <w:shd w:val="clear" w:color="auto" w:fill="FFFFFF"/>
          <w:lang w:val="en-US"/>
        </w:rPr>
        <w:t xml:space="preserve"> </w:t>
      </w:r>
      <w:proofErr w:type="spellStart"/>
      <w:r w:rsidRPr="00B5020B">
        <w:rPr>
          <w:rFonts w:ascii="Times New Roman" w:hAnsi="Times New Roman" w:cs="Times New Roman"/>
          <w:sz w:val="28"/>
          <w:szCs w:val="28"/>
          <w:shd w:val="clear" w:color="auto" w:fill="FFFFFF"/>
          <w:lang w:val="en-US"/>
        </w:rPr>
        <w:t>benzosulfonate</w:t>
      </w:r>
      <w:proofErr w:type="spellEnd"/>
      <w:r w:rsidRPr="00B5020B">
        <w:rPr>
          <w:rFonts w:ascii="Times New Roman" w:hAnsi="Times New Roman" w:cs="Times New Roman"/>
          <w:sz w:val="28"/>
          <w:szCs w:val="28"/>
          <w:shd w:val="clear" w:color="auto" w:fill="FFFFFF"/>
          <w:lang w:val="en-US"/>
        </w:rPr>
        <w:t xml:space="preserve"> is a drug, a ganglionic blocker.</w:t>
      </w:r>
    </w:p>
    <w:p w:rsidR="00B5020B" w:rsidRPr="008A2EAA" w:rsidRDefault="00B5020B"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GB"/>
        </w:rPr>
      </w:pPr>
      <w:r w:rsidRPr="00B5020B">
        <w:rPr>
          <w:rFonts w:ascii="Times New Roman" w:hAnsi="Times New Roman" w:cs="Times New Roman"/>
          <w:sz w:val="28"/>
          <w:szCs w:val="28"/>
          <w:shd w:val="clear" w:color="auto" w:fill="FFFFFF"/>
          <w:lang w:val="en-US"/>
        </w:rPr>
        <w:t>Other salts of 1</w:t>
      </w:r>
      <w:proofErr w:type="gramStart"/>
      <w:r w:rsidRPr="00B5020B">
        <w:rPr>
          <w:rFonts w:ascii="Times New Roman" w:hAnsi="Times New Roman" w:cs="Times New Roman"/>
          <w:sz w:val="28"/>
          <w:szCs w:val="28"/>
          <w:shd w:val="clear" w:color="auto" w:fill="FFFFFF"/>
          <w:lang w:val="en-US"/>
        </w:rPr>
        <w:t>,6</w:t>
      </w:r>
      <w:proofErr w:type="gramEnd"/>
      <w:r w:rsidRPr="00B5020B">
        <w:rPr>
          <w:rFonts w:ascii="Times New Roman" w:hAnsi="Times New Roman" w:cs="Times New Roman"/>
          <w:sz w:val="28"/>
          <w:szCs w:val="28"/>
          <w:shd w:val="clear" w:color="auto" w:fill="FFFFFF"/>
          <w:lang w:val="en-US"/>
        </w:rPr>
        <w:t>-bis-(N-</w:t>
      </w:r>
      <w:proofErr w:type="spellStart"/>
      <w:r w:rsidRPr="00B5020B">
        <w:rPr>
          <w:rFonts w:ascii="Times New Roman" w:hAnsi="Times New Roman" w:cs="Times New Roman"/>
          <w:sz w:val="28"/>
          <w:szCs w:val="28"/>
          <w:shd w:val="clear" w:color="auto" w:fill="FFFFFF"/>
          <w:lang w:val="en-US"/>
        </w:rPr>
        <w:t>trimethylammonium</w:t>
      </w:r>
      <w:proofErr w:type="spellEnd"/>
      <w:r w:rsidRPr="00B5020B">
        <w:rPr>
          <w:rFonts w:ascii="Times New Roman" w:hAnsi="Times New Roman" w:cs="Times New Roman"/>
          <w:sz w:val="28"/>
          <w:szCs w:val="28"/>
          <w:shd w:val="clear" w:color="auto" w:fill="FFFFFF"/>
          <w:lang w:val="en-US"/>
        </w:rPr>
        <w:t xml:space="preserve">)-hexane may be used instead of the </w:t>
      </w:r>
      <w:proofErr w:type="spellStart"/>
      <w:r w:rsidRPr="00B5020B">
        <w:rPr>
          <w:rFonts w:ascii="Times New Roman" w:hAnsi="Times New Roman" w:cs="Times New Roman"/>
          <w:sz w:val="28"/>
          <w:szCs w:val="28"/>
          <w:shd w:val="clear" w:color="auto" w:fill="FFFFFF"/>
          <w:lang w:val="en-US"/>
        </w:rPr>
        <w:t>dibenzenesulfonate</w:t>
      </w:r>
      <w:proofErr w:type="spellEnd"/>
      <w:r w:rsidRPr="00B5020B">
        <w:rPr>
          <w:rFonts w:ascii="Times New Roman" w:hAnsi="Times New Roman" w:cs="Times New Roman"/>
          <w:sz w:val="28"/>
          <w:szCs w:val="28"/>
          <w:shd w:val="clear" w:color="auto" w:fill="FFFFFF"/>
          <w:lang w:val="en-US"/>
        </w:rPr>
        <w:t xml:space="preserve">. </w:t>
      </w:r>
      <w:proofErr w:type="spellStart"/>
      <w:r w:rsidRPr="008A2EAA">
        <w:rPr>
          <w:rFonts w:ascii="Times New Roman" w:hAnsi="Times New Roman" w:cs="Times New Roman"/>
          <w:sz w:val="28"/>
          <w:szCs w:val="28"/>
          <w:shd w:val="clear" w:color="auto" w:fill="FFFFFF"/>
          <w:lang w:val="en-GB"/>
        </w:rPr>
        <w:t>Diiodide</w:t>
      </w:r>
      <w:proofErr w:type="spellEnd"/>
      <w:r w:rsidRPr="008A2EAA">
        <w:rPr>
          <w:rFonts w:ascii="Times New Roman" w:hAnsi="Times New Roman" w:cs="Times New Roman"/>
          <w:sz w:val="28"/>
          <w:szCs w:val="28"/>
          <w:shd w:val="clear" w:color="auto" w:fill="FFFFFF"/>
          <w:lang w:val="en-GB"/>
        </w:rPr>
        <w:t xml:space="preserve"> </w:t>
      </w:r>
      <w:proofErr w:type="gramStart"/>
      <w:r w:rsidRPr="008A2EAA">
        <w:rPr>
          <w:rFonts w:ascii="Times New Roman" w:hAnsi="Times New Roman" w:cs="Times New Roman"/>
          <w:sz w:val="28"/>
          <w:szCs w:val="28"/>
          <w:shd w:val="clear" w:color="auto" w:fill="FFFFFF"/>
          <w:lang w:val="en-GB"/>
        </w:rPr>
        <w:t>was produced</w:t>
      </w:r>
      <w:proofErr w:type="gramEnd"/>
      <w:r w:rsidRPr="008A2EAA">
        <w:rPr>
          <w:rFonts w:ascii="Times New Roman" w:hAnsi="Times New Roman" w:cs="Times New Roman"/>
          <w:sz w:val="28"/>
          <w:szCs w:val="28"/>
          <w:shd w:val="clear" w:color="auto" w:fill="FFFFFF"/>
          <w:lang w:val="en-GB"/>
        </w:rPr>
        <w:t xml:space="preserve"> under the name "</w:t>
      </w:r>
      <w:proofErr w:type="spellStart"/>
      <w:r w:rsidRPr="008A2EAA">
        <w:rPr>
          <w:rFonts w:ascii="Times New Roman" w:hAnsi="Times New Roman" w:cs="Times New Roman"/>
          <w:sz w:val="28"/>
          <w:szCs w:val="28"/>
          <w:shd w:val="clear" w:color="auto" w:fill="FFFFFF"/>
          <w:lang w:val="en-GB"/>
        </w:rPr>
        <w:t>Hexonium</w:t>
      </w:r>
      <w:proofErr w:type="spellEnd"/>
      <w:r w:rsidRPr="008A2EAA">
        <w:rPr>
          <w:rFonts w:ascii="Times New Roman" w:hAnsi="Times New Roman" w:cs="Times New Roman"/>
          <w:sz w:val="28"/>
          <w:szCs w:val="28"/>
          <w:shd w:val="clear" w:color="auto" w:fill="FFFFFF"/>
          <w:lang w:val="en-GB"/>
        </w:rPr>
        <w:t>".</w:t>
      </w:r>
    </w:p>
    <w:p w:rsidR="00E80079" w:rsidRDefault="00B5020B"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roofErr w:type="spellStart"/>
      <w:r w:rsidRPr="00B5020B">
        <w:rPr>
          <w:rFonts w:ascii="Times New Roman" w:hAnsi="Times New Roman" w:cs="Times New Roman"/>
          <w:sz w:val="28"/>
          <w:szCs w:val="28"/>
          <w:shd w:val="clear" w:color="auto" w:fill="FFFFFF"/>
          <w:lang w:val="en-US"/>
        </w:rPr>
        <w:t>Ganglioblokator</w:t>
      </w:r>
      <w:proofErr w:type="spellEnd"/>
      <w:r w:rsidRPr="00B5020B">
        <w:rPr>
          <w:rFonts w:ascii="Times New Roman" w:hAnsi="Times New Roman" w:cs="Times New Roman"/>
          <w:sz w:val="28"/>
          <w:szCs w:val="28"/>
          <w:shd w:val="clear" w:color="auto" w:fill="FFFFFF"/>
          <w:lang w:val="en-US"/>
        </w:rPr>
        <w:t>, blocking n-cholinergic receptors of autonomic ganglia, inhibits the transmission of nerve excitation from preganglionic to postganglionic fibers. It has a depressing effect on the carotid glomeruli and chromaffin tissue of the adrenal glands, which helps to weaken the reflex pressor effects.</w:t>
      </w: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5020B">
        <w:rPr>
          <w:rFonts w:ascii="Times New Roman" w:eastAsia="Times New Roman" w:hAnsi="Times New Roman" w:cs="Times New Roman"/>
          <w:sz w:val="28"/>
          <w:szCs w:val="28"/>
          <w:lang w:val="en-US" w:eastAsia="ru-RU"/>
        </w:rPr>
        <w:t xml:space="preserve">It causes a decrease in blood pressure, motility of the gastrointestinal tract, bladder tone, secretion of exocrine glands, </w:t>
      </w:r>
      <w:proofErr w:type="gramStart"/>
      <w:r w:rsidRPr="00B5020B">
        <w:rPr>
          <w:rFonts w:ascii="Times New Roman" w:eastAsia="Times New Roman" w:hAnsi="Times New Roman" w:cs="Times New Roman"/>
          <w:sz w:val="28"/>
          <w:szCs w:val="28"/>
          <w:lang w:val="en-US" w:eastAsia="ru-RU"/>
        </w:rPr>
        <w:t>paresis</w:t>
      </w:r>
      <w:proofErr w:type="gramEnd"/>
      <w:r w:rsidRPr="00B5020B">
        <w:rPr>
          <w:rFonts w:ascii="Times New Roman" w:eastAsia="Times New Roman" w:hAnsi="Times New Roman" w:cs="Times New Roman"/>
          <w:sz w:val="28"/>
          <w:szCs w:val="28"/>
          <w:lang w:val="en-US" w:eastAsia="ru-RU"/>
        </w:rPr>
        <w:t xml:space="preserve"> of accommodation, dilates the bronchi, increases the heart rate.</w:t>
      </w: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5020B">
        <w:rPr>
          <w:rFonts w:ascii="Times New Roman" w:eastAsia="Times New Roman" w:hAnsi="Times New Roman" w:cs="Times New Roman"/>
          <w:sz w:val="28"/>
          <w:szCs w:val="28"/>
          <w:lang w:val="en-US" w:eastAsia="ru-RU"/>
        </w:rPr>
        <w:t>Indications:</w:t>
      </w: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5020B">
        <w:rPr>
          <w:rFonts w:ascii="Times New Roman" w:eastAsia="Times New Roman" w:hAnsi="Times New Roman" w:cs="Times New Roman"/>
          <w:sz w:val="28"/>
          <w:szCs w:val="28"/>
          <w:lang w:val="en-US" w:eastAsia="ru-RU"/>
        </w:rPr>
        <w:t>Obliterating diseases of peripheral arteries (endarteritis, “intermittent” claudication), arterial hypertension (including for the relief of hypertensive crises), the need for controlled hypotension, peptic ulcer of the stomach and 12 duodenal ulcer, chronic gastritis, bronchial asthma (some forms), diencephalic syndrome.</w:t>
      </w:r>
    </w:p>
    <w:p w:rsidR="00B5020B" w:rsidRDefault="00B5020B"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B5020B">
        <w:rPr>
          <w:rFonts w:ascii="Times New Roman" w:eastAsia="Times New Roman" w:hAnsi="Times New Roman" w:cs="Times New Roman"/>
          <w:b/>
          <w:sz w:val="28"/>
          <w:szCs w:val="28"/>
          <w:lang w:eastAsia="ru-RU"/>
        </w:rPr>
        <w:t>Azamethonium</w:t>
      </w:r>
      <w:proofErr w:type="spellEnd"/>
      <w:r w:rsidRPr="00B5020B">
        <w:rPr>
          <w:rFonts w:ascii="Times New Roman" w:eastAsia="Times New Roman" w:hAnsi="Times New Roman" w:cs="Times New Roman"/>
          <w:b/>
          <w:sz w:val="28"/>
          <w:szCs w:val="28"/>
          <w:lang w:eastAsia="ru-RU"/>
        </w:rPr>
        <w:t xml:space="preserve"> </w:t>
      </w:r>
      <w:proofErr w:type="spellStart"/>
      <w:r w:rsidRPr="00B5020B">
        <w:rPr>
          <w:rFonts w:ascii="Times New Roman" w:eastAsia="Times New Roman" w:hAnsi="Times New Roman" w:cs="Times New Roman"/>
          <w:b/>
          <w:sz w:val="28"/>
          <w:szCs w:val="28"/>
          <w:lang w:eastAsia="ru-RU"/>
        </w:rPr>
        <w:t>bromide</w:t>
      </w:r>
      <w:proofErr w:type="spellEnd"/>
      <w:r w:rsidRPr="00B5020B">
        <w:rPr>
          <w:rFonts w:ascii="Times New Roman" w:eastAsia="Times New Roman" w:hAnsi="Times New Roman" w:cs="Times New Roman"/>
          <w:b/>
          <w:sz w:val="28"/>
          <w:szCs w:val="28"/>
          <w:lang w:eastAsia="ru-RU"/>
        </w:rPr>
        <w:t xml:space="preserve"> (</w:t>
      </w:r>
      <w:proofErr w:type="spellStart"/>
      <w:r w:rsidRPr="00B5020B">
        <w:rPr>
          <w:rFonts w:ascii="Times New Roman" w:eastAsia="Times New Roman" w:hAnsi="Times New Roman" w:cs="Times New Roman"/>
          <w:b/>
          <w:sz w:val="28"/>
          <w:szCs w:val="28"/>
          <w:lang w:eastAsia="ru-RU"/>
        </w:rPr>
        <w:t>Pentamine</w:t>
      </w:r>
      <w:proofErr w:type="spellEnd"/>
      <w:r w:rsidRPr="00B5020B">
        <w:rPr>
          <w:rFonts w:ascii="Times New Roman" w:eastAsia="Times New Roman" w:hAnsi="Times New Roman" w:cs="Times New Roman"/>
          <w:b/>
          <w:sz w:val="28"/>
          <w:szCs w:val="28"/>
          <w:lang w:eastAsia="ru-RU"/>
        </w:rPr>
        <w:t>)</w:t>
      </w:r>
    </w:p>
    <w:p w:rsidR="0041204E" w:rsidRDefault="0041204E"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923925"/>
            <wp:effectExtent l="0" t="0" r="0" b="0"/>
            <wp:docPr id="50" name="Рисунок 50"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Изображение химической структуры"/>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762250" cy="923925"/>
                    </a:xfrm>
                    <a:prstGeom prst="rect">
                      <a:avLst/>
                    </a:prstGeom>
                    <a:noFill/>
                    <a:ln>
                      <a:noFill/>
                    </a:ln>
                  </pic:spPr>
                </pic:pic>
              </a:graphicData>
            </a:graphic>
          </wp:inline>
        </w:drawing>
      </w:r>
    </w:p>
    <w:p w:rsidR="00B5020B" w:rsidRPr="00B5020B" w:rsidRDefault="00B5020B"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B5020B">
        <w:rPr>
          <w:rFonts w:ascii="Times New Roman" w:hAnsi="Times New Roman" w:cs="Times New Roman"/>
          <w:sz w:val="28"/>
          <w:szCs w:val="28"/>
          <w:shd w:val="clear" w:color="auto" w:fill="FFFFFF"/>
          <w:lang w:val="en-US"/>
        </w:rPr>
        <w:t>3-Methyl-1</w:t>
      </w:r>
      <w:proofErr w:type="gramStart"/>
      <w:r w:rsidRPr="00B5020B">
        <w:rPr>
          <w:rFonts w:ascii="Times New Roman" w:hAnsi="Times New Roman" w:cs="Times New Roman"/>
          <w:sz w:val="28"/>
          <w:szCs w:val="28"/>
          <w:shd w:val="clear" w:color="auto" w:fill="FFFFFF"/>
          <w:lang w:val="en-US"/>
        </w:rPr>
        <w:t>,5</w:t>
      </w:r>
      <w:proofErr w:type="gramEnd"/>
      <w:r w:rsidRPr="00B5020B">
        <w:rPr>
          <w:rFonts w:ascii="Times New Roman" w:hAnsi="Times New Roman" w:cs="Times New Roman"/>
          <w:sz w:val="28"/>
          <w:szCs w:val="28"/>
          <w:shd w:val="clear" w:color="auto" w:fill="FFFFFF"/>
          <w:lang w:val="en-US"/>
        </w:rPr>
        <w:t>-bis-(N, N-dimethyl-N-ethyl-ammonium)-3-azapentane dibromide.</w:t>
      </w:r>
    </w:p>
    <w:p w:rsidR="00B5020B" w:rsidRPr="00B5020B" w:rsidRDefault="00B5020B"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roofErr w:type="spellStart"/>
      <w:r w:rsidRPr="00B5020B">
        <w:rPr>
          <w:rFonts w:ascii="Times New Roman" w:hAnsi="Times New Roman" w:cs="Times New Roman"/>
          <w:sz w:val="28"/>
          <w:szCs w:val="28"/>
          <w:shd w:val="clear" w:color="auto" w:fill="FFFFFF"/>
          <w:lang w:val="en-US"/>
        </w:rPr>
        <w:t>Ganglioblocking</w:t>
      </w:r>
      <w:proofErr w:type="spellEnd"/>
      <w:r w:rsidRPr="00B5020B">
        <w:rPr>
          <w:rFonts w:ascii="Times New Roman" w:hAnsi="Times New Roman" w:cs="Times New Roman"/>
          <w:sz w:val="28"/>
          <w:szCs w:val="28"/>
          <w:shd w:val="clear" w:color="auto" w:fill="FFFFFF"/>
          <w:lang w:val="en-US"/>
        </w:rPr>
        <w:t xml:space="preserve"> agent, blocks n-cholinergic receptors of autonomic ganglia (sympathetic and parasympathetic). It has a depressing effect on carotid glomeruli and chromaffin tissue of the adrenal glands. In high doses, it can block n-cholinergic receptors in skeletal muscles and the central nervous system. It has a hypotensive, </w:t>
      </w:r>
      <w:proofErr w:type="spellStart"/>
      <w:r w:rsidRPr="00B5020B">
        <w:rPr>
          <w:rFonts w:ascii="Times New Roman" w:hAnsi="Times New Roman" w:cs="Times New Roman"/>
          <w:sz w:val="28"/>
          <w:szCs w:val="28"/>
          <w:shd w:val="clear" w:color="auto" w:fill="FFFFFF"/>
          <w:lang w:val="en-US"/>
        </w:rPr>
        <w:t>arterio</w:t>
      </w:r>
      <w:proofErr w:type="spellEnd"/>
      <w:r w:rsidRPr="00B5020B">
        <w:rPr>
          <w:rFonts w:ascii="Times New Roman" w:hAnsi="Times New Roman" w:cs="Times New Roman"/>
          <w:sz w:val="28"/>
          <w:szCs w:val="28"/>
          <w:shd w:val="clear" w:color="auto" w:fill="FFFFFF"/>
          <w:lang w:val="en-US"/>
        </w:rPr>
        <w:t xml:space="preserve">- and </w:t>
      </w:r>
      <w:proofErr w:type="spellStart"/>
      <w:r w:rsidRPr="00B5020B">
        <w:rPr>
          <w:rFonts w:ascii="Times New Roman" w:hAnsi="Times New Roman" w:cs="Times New Roman"/>
          <w:sz w:val="28"/>
          <w:szCs w:val="28"/>
          <w:shd w:val="clear" w:color="auto" w:fill="FFFFFF"/>
          <w:lang w:val="en-US"/>
        </w:rPr>
        <w:t>venodilating</w:t>
      </w:r>
      <w:proofErr w:type="spellEnd"/>
      <w:r w:rsidRPr="00B5020B">
        <w:rPr>
          <w:rFonts w:ascii="Times New Roman" w:hAnsi="Times New Roman" w:cs="Times New Roman"/>
          <w:sz w:val="28"/>
          <w:szCs w:val="28"/>
          <w:shd w:val="clear" w:color="auto" w:fill="FFFFFF"/>
          <w:lang w:val="en-US"/>
        </w:rPr>
        <w:t xml:space="preserve"> effect. It reduces the excretion of </w:t>
      </w:r>
      <w:proofErr w:type="spellStart"/>
      <w:r w:rsidRPr="00B5020B">
        <w:rPr>
          <w:rFonts w:ascii="Times New Roman" w:hAnsi="Times New Roman" w:cs="Times New Roman"/>
          <w:sz w:val="28"/>
          <w:szCs w:val="28"/>
          <w:shd w:val="clear" w:color="auto" w:fill="FFFFFF"/>
          <w:lang w:val="en-US"/>
        </w:rPr>
        <w:t>catecholamines</w:t>
      </w:r>
      <w:proofErr w:type="spellEnd"/>
      <w:r w:rsidRPr="00B5020B">
        <w:rPr>
          <w:rFonts w:ascii="Times New Roman" w:hAnsi="Times New Roman" w:cs="Times New Roman"/>
          <w:sz w:val="28"/>
          <w:szCs w:val="28"/>
          <w:shd w:val="clear" w:color="auto" w:fill="FFFFFF"/>
          <w:lang w:val="en-US"/>
        </w:rPr>
        <w:t xml:space="preserve"> by the adrenal glands and weakens reflex pressor reactions, which causes tachycardia, accommodation paresis, mydriasis, bronchial dilation, decreased motility of the gastrointestinal tract and secretion of glands, and bladder tone. Indications: Hypertensive crisis; spasm of peripheral vessels, intestines and biliary tract, obliterating lesions of peripheral vessels (endarteritis, atherosclerosis, etc.), pain syndrome in gastric and duodenal ulcers, intestinal colic, biliary colic, renal colic, bronchial asthma (for the relief of acute attacks) , eclampsia, </w:t>
      </w:r>
      <w:proofErr w:type="spellStart"/>
      <w:r w:rsidRPr="00B5020B">
        <w:rPr>
          <w:rFonts w:ascii="Times New Roman" w:hAnsi="Times New Roman" w:cs="Times New Roman"/>
          <w:sz w:val="28"/>
          <w:szCs w:val="28"/>
          <w:shd w:val="clear" w:color="auto" w:fill="FFFFFF"/>
          <w:lang w:val="en-US"/>
        </w:rPr>
        <w:t>causalgia</w:t>
      </w:r>
      <w:proofErr w:type="spellEnd"/>
      <w:r w:rsidRPr="00B5020B">
        <w:rPr>
          <w:rFonts w:ascii="Times New Roman" w:hAnsi="Times New Roman" w:cs="Times New Roman"/>
          <w:sz w:val="28"/>
          <w:szCs w:val="28"/>
          <w:shd w:val="clear" w:color="auto" w:fill="FFFFFF"/>
          <w:lang w:val="en-US"/>
        </w:rPr>
        <w:t xml:space="preserve">, pulmonary edema, cerebral edema. In anesthesiology - for controlled arterial </w:t>
      </w:r>
      <w:r w:rsidRPr="00B5020B">
        <w:rPr>
          <w:rFonts w:ascii="Times New Roman" w:hAnsi="Times New Roman" w:cs="Times New Roman"/>
          <w:sz w:val="28"/>
          <w:szCs w:val="28"/>
          <w:shd w:val="clear" w:color="auto" w:fill="FFFFFF"/>
          <w:lang w:val="en-US"/>
        </w:rPr>
        <w:lastRenderedPageBreak/>
        <w:t>hypotension. In urological practice - with cystoscopy in men (to facilitate the passage of the cystoscope through the urethra).</w:t>
      </w:r>
    </w:p>
    <w:p w:rsidR="00E80079" w:rsidRPr="00B5020B" w:rsidRDefault="00B5020B"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roofErr w:type="spellStart"/>
      <w:r w:rsidRPr="00B5020B">
        <w:rPr>
          <w:rFonts w:ascii="Times New Roman" w:hAnsi="Times New Roman" w:cs="Times New Roman"/>
          <w:b/>
          <w:sz w:val="28"/>
          <w:szCs w:val="28"/>
          <w:shd w:val="clear" w:color="auto" w:fill="FFFFFF"/>
          <w:lang w:val="en-US"/>
        </w:rPr>
        <w:t>Trepyrium</w:t>
      </w:r>
      <w:proofErr w:type="spellEnd"/>
      <w:r w:rsidRPr="00B5020B">
        <w:rPr>
          <w:rFonts w:ascii="Times New Roman" w:hAnsi="Times New Roman" w:cs="Times New Roman"/>
          <w:b/>
          <w:sz w:val="28"/>
          <w:szCs w:val="28"/>
          <w:shd w:val="clear" w:color="auto" w:fill="FFFFFF"/>
          <w:lang w:val="en-US"/>
        </w:rPr>
        <w:t xml:space="preserve"> bromide (</w:t>
      </w:r>
      <w:proofErr w:type="spellStart"/>
      <w:r w:rsidRPr="00B5020B">
        <w:rPr>
          <w:rFonts w:ascii="Times New Roman" w:hAnsi="Times New Roman" w:cs="Times New Roman"/>
          <w:b/>
          <w:sz w:val="28"/>
          <w:szCs w:val="28"/>
          <w:shd w:val="clear" w:color="auto" w:fill="FFFFFF"/>
          <w:lang w:val="en-US"/>
        </w:rPr>
        <w:t>hygronium</w:t>
      </w:r>
      <w:proofErr w:type="spellEnd"/>
      <w:r w:rsidRPr="00B5020B">
        <w:rPr>
          <w:rFonts w:ascii="Times New Roman" w:hAnsi="Times New Roman" w:cs="Times New Roman"/>
          <w:b/>
          <w:sz w:val="28"/>
          <w:szCs w:val="28"/>
          <w:shd w:val="clear" w:color="auto" w:fill="FFFFFF"/>
          <w:lang w:val="en-US"/>
        </w:rPr>
        <w:t>)</w:t>
      </w:r>
    </w:p>
    <w:p w:rsidR="0041204E" w:rsidRDefault="0041204E"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1314450"/>
            <wp:effectExtent l="0" t="0" r="0" b="0"/>
            <wp:docPr id="51" name="Рисунок 51"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Изображение химической структуры"/>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762250" cy="1314450"/>
                    </a:xfrm>
                    <a:prstGeom prst="rect">
                      <a:avLst/>
                    </a:prstGeom>
                    <a:noFill/>
                    <a:ln>
                      <a:noFill/>
                    </a:ln>
                  </pic:spPr>
                </pic:pic>
              </a:graphicData>
            </a:graphic>
          </wp:inline>
        </w:drawing>
      </w: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5020B">
        <w:rPr>
          <w:rFonts w:ascii="Times New Roman" w:eastAsia="Times New Roman" w:hAnsi="Times New Roman" w:cs="Times New Roman"/>
          <w:sz w:val="28"/>
          <w:szCs w:val="28"/>
          <w:lang w:val="en-US" w:eastAsia="ru-RU"/>
        </w:rPr>
        <w:t xml:space="preserve">Refers to </w:t>
      </w:r>
      <w:proofErr w:type="spellStart"/>
      <w:r w:rsidRPr="00B5020B">
        <w:rPr>
          <w:rFonts w:ascii="Times New Roman" w:eastAsia="Times New Roman" w:hAnsi="Times New Roman" w:cs="Times New Roman"/>
          <w:sz w:val="28"/>
          <w:szCs w:val="28"/>
          <w:lang w:val="en-US" w:eastAsia="ru-RU"/>
        </w:rPr>
        <w:t>bisquaternary</w:t>
      </w:r>
      <w:proofErr w:type="spellEnd"/>
      <w:r w:rsidRPr="00B5020B">
        <w:rPr>
          <w:rFonts w:ascii="Times New Roman" w:eastAsia="Times New Roman" w:hAnsi="Times New Roman" w:cs="Times New Roman"/>
          <w:sz w:val="28"/>
          <w:szCs w:val="28"/>
          <w:lang w:val="en-US" w:eastAsia="ru-RU"/>
        </w:rPr>
        <w:t xml:space="preserve"> ammonium compounds, structurally similar to </w:t>
      </w:r>
      <w:proofErr w:type="spellStart"/>
      <w:r w:rsidRPr="00B5020B">
        <w:rPr>
          <w:rFonts w:ascii="Times New Roman" w:eastAsia="Times New Roman" w:hAnsi="Times New Roman" w:cs="Times New Roman"/>
          <w:sz w:val="28"/>
          <w:szCs w:val="28"/>
          <w:lang w:val="en-US" w:eastAsia="ru-RU"/>
        </w:rPr>
        <w:t>dimecoline</w:t>
      </w:r>
      <w:proofErr w:type="spellEnd"/>
      <w:r w:rsidRPr="00B5020B">
        <w:rPr>
          <w:rFonts w:ascii="Times New Roman" w:eastAsia="Times New Roman" w:hAnsi="Times New Roman" w:cs="Times New Roman"/>
          <w:sz w:val="28"/>
          <w:szCs w:val="28"/>
          <w:lang w:val="en-US" w:eastAsia="ru-RU"/>
        </w:rPr>
        <w:t>.</w:t>
      </w: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B5020B">
        <w:rPr>
          <w:rFonts w:ascii="Times New Roman" w:eastAsia="Times New Roman" w:hAnsi="Times New Roman" w:cs="Times New Roman"/>
          <w:sz w:val="28"/>
          <w:szCs w:val="28"/>
          <w:lang w:val="en-US" w:eastAsia="ru-RU"/>
        </w:rPr>
        <w:t xml:space="preserve">It has a short-term </w:t>
      </w:r>
      <w:proofErr w:type="spellStart"/>
      <w:r w:rsidRPr="00B5020B">
        <w:rPr>
          <w:rFonts w:ascii="Times New Roman" w:eastAsia="Times New Roman" w:hAnsi="Times New Roman" w:cs="Times New Roman"/>
          <w:sz w:val="28"/>
          <w:szCs w:val="28"/>
          <w:lang w:val="en-US" w:eastAsia="ru-RU"/>
        </w:rPr>
        <w:t>ganglioblocking</w:t>
      </w:r>
      <w:proofErr w:type="spellEnd"/>
      <w:r w:rsidRPr="00B5020B">
        <w:rPr>
          <w:rFonts w:ascii="Times New Roman" w:eastAsia="Times New Roman" w:hAnsi="Times New Roman" w:cs="Times New Roman"/>
          <w:sz w:val="28"/>
          <w:szCs w:val="28"/>
          <w:lang w:val="en-US" w:eastAsia="ru-RU"/>
        </w:rPr>
        <w:t xml:space="preserve"> effect, and therefore it is convenient for use in anesthetic practice for controlled hypotension.</w:t>
      </w:r>
    </w:p>
    <w:p w:rsidR="00B5020B" w:rsidRPr="00B5020B" w:rsidRDefault="00B5020B"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B5020B" w:rsidRDefault="00B5020B"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B5020B">
        <w:rPr>
          <w:rFonts w:ascii="Times New Roman" w:eastAsia="Times New Roman" w:hAnsi="Times New Roman" w:cs="Times New Roman"/>
          <w:b/>
          <w:sz w:val="28"/>
          <w:szCs w:val="28"/>
          <w:lang w:eastAsia="ru-RU"/>
        </w:rPr>
        <w:t>Pempidine</w:t>
      </w:r>
      <w:proofErr w:type="spellEnd"/>
      <w:r w:rsidRPr="00B5020B">
        <w:rPr>
          <w:rFonts w:ascii="Times New Roman" w:eastAsia="Times New Roman" w:hAnsi="Times New Roman" w:cs="Times New Roman"/>
          <w:b/>
          <w:sz w:val="28"/>
          <w:szCs w:val="28"/>
          <w:lang w:eastAsia="ru-RU"/>
        </w:rPr>
        <w:t xml:space="preserve"> (</w:t>
      </w:r>
      <w:proofErr w:type="spellStart"/>
      <w:r w:rsidRPr="00B5020B">
        <w:rPr>
          <w:rFonts w:ascii="Times New Roman" w:eastAsia="Times New Roman" w:hAnsi="Times New Roman" w:cs="Times New Roman"/>
          <w:b/>
          <w:sz w:val="28"/>
          <w:szCs w:val="28"/>
          <w:lang w:eastAsia="ru-RU"/>
        </w:rPr>
        <w:t>Pyrilene</w:t>
      </w:r>
      <w:proofErr w:type="spellEnd"/>
      <w:r w:rsidRPr="00B5020B">
        <w:rPr>
          <w:rFonts w:ascii="Times New Roman" w:eastAsia="Times New Roman" w:hAnsi="Times New Roman" w:cs="Times New Roman"/>
          <w:b/>
          <w:sz w:val="28"/>
          <w:szCs w:val="28"/>
          <w:lang w:eastAsia="ru-RU"/>
        </w:rPr>
        <w:t>)</w:t>
      </w:r>
    </w:p>
    <w:p w:rsidR="0041204E" w:rsidRDefault="0041204E"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1190625" cy="990600"/>
            <wp:effectExtent l="0" t="0" r="0" b="0"/>
            <wp:docPr id="52" name="Рисунок 52" descr="Pempidin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Pempidine.sv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90625" cy="990600"/>
                    </a:xfrm>
                    <a:prstGeom prst="rect">
                      <a:avLst/>
                    </a:prstGeom>
                    <a:noFill/>
                    <a:ln>
                      <a:noFill/>
                    </a:ln>
                  </pic:spPr>
                </pic:pic>
              </a:graphicData>
            </a:graphic>
          </wp:inline>
        </w:drawing>
      </w:r>
    </w:p>
    <w:p w:rsidR="00B5020B" w:rsidRPr="000A64F7" w:rsidRDefault="00B5020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A64F7">
        <w:rPr>
          <w:rFonts w:ascii="Times New Roman" w:eastAsia="Times New Roman" w:hAnsi="Times New Roman" w:cs="Times New Roman"/>
          <w:sz w:val="28"/>
          <w:szCs w:val="28"/>
          <w:lang w:val="en-US" w:eastAsia="ru-RU"/>
        </w:rPr>
        <w:t>1</w:t>
      </w:r>
      <w:proofErr w:type="gramStart"/>
      <w:r w:rsidRPr="000A64F7">
        <w:rPr>
          <w:rFonts w:ascii="Times New Roman" w:eastAsia="Times New Roman" w:hAnsi="Times New Roman" w:cs="Times New Roman"/>
          <w:sz w:val="28"/>
          <w:szCs w:val="28"/>
          <w:lang w:val="en-US" w:eastAsia="ru-RU"/>
        </w:rPr>
        <w:t>,2,2,6,6</w:t>
      </w:r>
      <w:proofErr w:type="gramEnd"/>
      <w:r w:rsidRPr="000A64F7">
        <w:rPr>
          <w:rFonts w:ascii="Times New Roman" w:eastAsia="Times New Roman" w:hAnsi="Times New Roman" w:cs="Times New Roman"/>
          <w:sz w:val="28"/>
          <w:szCs w:val="28"/>
          <w:lang w:val="en-US" w:eastAsia="ru-RU"/>
        </w:rPr>
        <w:t>-Pentamethyl-piperidine p-</w:t>
      </w:r>
      <w:proofErr w:type="spellStart"/>
      <w:r w:rsidRPr="000A64F7">
        <w:rPr>
          <w:rFonts w:ascii="Times New Roman" w:eastAsia="Times New Roman" w:hAnsi="Times New Roman" w:cs="Times New Roman"/>
          <w:sz w:val="28"/>
          <w:szCs w:val="28"/>
          <w:lang w:val="en-US" w:eastAsia="ru-RU"/>
        </w:rPr>
        <w:t>toluenesulfonate</w:t>
      </w:r>
      <w:proofErr w:type="spellEnd"/>
      <w:r w:rsidRPr="000A64F7">
        <w:rPr>
          <w:rFonts w:ascii="Times New Roman" w:eastAsia="Times New Roman" w:hAnsi="Times New Roman" w:cs="Times New Roman"/>
          <w:sz w:val="28"/>
          <w:szCs w:val="28"/>
          <w:lang w:val="en-US" w:eastAsia="ru-RU"/>
        </w:rPr>
        <w:t>.</w:t>
      </w:r>
    </w:p>
    <w:p w:rsidR="00B5020B" w:rsidRPr="000A64F7" w:rsidRDefault="000A64F7"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Pr>
          <w:rFonts w:ascii="Times New Roman" w:eastAsia="Times New Roman" w:hAnsi="Times New Roman" w:cs="Times New Roman"/>
          <w:sz w:val="28"/>
          <w:szCs w:val="28"/>
          <w:lang w:val="en-US" w:eastAsia="ru-RU"/>
        </w:rPr>
        <w:t>Pyri</w:t>
      </w:r>
      <w:r w:rsidR="00B5020B" w:rsidRPr="000A64F7">
        <w:rPr>
          <w:rFonts w:ascii="Times New Roman" w:eastAsia="Times New Roman" w:hAnsi="Times New Roman" w:cs="Times New Roman"/>
          <w:sz w:val="28"/>
          <w:szCs w:val="28"/>
          <w:lang w:val="en-US" w:eastAsia="ru-RU"/>
        </w:rPr>
        <w:t>lene</w:t>
      </w:r>
      <w:proofErr w:type="spellEnd"/>
      <w:r w:rsidR="00B5020B" w:rsidRPr="000A64F7">
        <w:rPr>
          <w:rFonts w:ascii="Times New Roman" w:eastAsia="Times New Roman" w:hAnsi="Times New Roman" w:cs="Times New Roman"/>
          <w:sz w:val="28"/>
          <w:szCs w:val="28"/>
          <w:lang w:val="en-US" w:eastAsia="ru-RU"/>
        </w:rPr>
        <w:t xml:space="preserve"> is a tertiary amine. Compared with quaternary ammonium compounds, </w:t>
      </w:r>
      <w:proofErr w:type="spellStart"/>
      <w:r w:rsidR="00B5020B" w:rsidRPr="000A64F7">
        <w:rPr>
          <w:rFonts w:ascii="Times New Roman" w:eastAsia="Times New Roman" w:hAnsi="Times New Roman" w:cs="Times New Roman"/>
          <w:sz w:val="28"/>
          <w:szCs w:val="28"/>
          <w:lang w:val="en-US" w:eastAsia="ru-RU"/>
        </w:rPr>
        <w:t>pyrilene</w:t>
      </w:r>
      <w:proofErr w:type="spellEnd"/>
      <w:r w:rsidR="00B5020B" w:rsidRPr="000A64F7">
        <w:rPr>
          <w:rFonts w:ascii="Times New Roman" w:eastAsia="Times New Roman" w:hAnsi="Times New Roman" w:cs="Times New Roman"/>
          <w:sz w:val="28"/>
          <w:szCs w:val="28"/>
          <w:lang w:val="en-US" w:eastAsia="ru-RU"/>
        </w:rPr>
        <w:t xml:space="preserve"> is better absorbed when taken orally and has a rapid </w:t>
      </w:r>
      <w:proofErr w:type="spellStart"/>
      <w:r w:rsidR="00B5020B" w:rsidRPr="000A64F7">
        <w:rPr>
          <w:rFonts w:ascii="Times New Roman" w:eastAsia="Times New Roman" w:hAnsi="Times New Roman" w:cs="Times New Roman"/>
          <w:sz w:val="28"/>
          <w:szCs w:val="28"/>
          <w:lang w:val="en-US" w:eastAsia="ru-RU"/>
        </w:rPr>
        <w:t>ganglioblocking</w:t>
      </w:r>
      <w:proofErr w:type="spellEnd"/>
      <w:r w:rsidR="00B5020B" w:rsidRPr="000A64F7">
        <w:rPr>
          <w:rFonts w:ascii="Times New Roman" w:eastAsia="Times New Roman" w:hAnsi="Times New Roman" w:cs="Times New Roman"/>
          <w:sz w:val="28"/>
          <w:szCs w:val="28"/>
          <w:lang w:val="en-US" w:eastAsia="ru-RU"/>
        </w:rPr>
        <w:t xml:space="preserve"> and hypotensive effect with this method of application. </w:t>
      </w:r>
      <w:proofErr w:type="spellStart"/>
      <w:r w:rsidR="00B5020B" w:rsidRPr="000A64F7">
        <w:rPr>
          <w:rFonts w:ascii="Times New Roman" w:eastAsia="Times New Roman" w:hAnsi="Times New Roman" w:cs="Times New Roman"/>
          <w:sz w:val="28"/>
          <w:szCs w:val="28"/>
          <w:lang w:val="en-US" w:eastAsia="ru-RU"/>
        </w:rPr>
        <w:t>Pyrilene</w:t>
      </w:r>
      <w:proofErr w:type="spellEnd"/>
      <w:r w:rsidR="00B5020B" w:rsidRPr="000A64F7">
        <w:rPr>
          <w:rFonts w:ascii="Times New Roman" w:eastAsia="Times New Roman" w:hAnsi="Times New Roman" w:cs="Times New Roman"/>
          <w:sz w:val="28"/>
          <w:szCs w:val="28"/>
          <w:lang w:val="en-US" w:eastAsia="ru-RU"/>
        </w:rPr>
        <w:t xml:space="preserve"> penetrates the blood-brain barrier and has a blocking effect on the central n-cholinergic receptors.</w:t>
      </w:r>
    </w:p>
    <w:p w:rsidR="0041204E" w:rsidRPr="000A64F7" w:rsidRDefault="00B5020B"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0A64F7">
        <w:rPr>
          <w:rFonts w:ascii="Times New Roman" w:eastAsia="Times New Roman" w:hAnsi="Times New Roman" w:cs="Times New Roman"/>
          <w:sz w:val="28"/>
          <w:szCs w:val="28"/>
          <w:lang w:val="en-US" w:eastAsia="ru-RU"/>
        </w:rPr>
        <w:t>Pyrilene</w:t>
      </w:r>
      <w:proofErr w:type="spellEnd"/>
      <w:r w:rsidRPr="000A64F7">
        <w:rPr>
          <w:rFonts w:ascii="Times New Roman" w:eastAsia="Times New Roman" w:hAnsi="Times New Roman" w:cs="Times New Roman"/>
          <w:sz w:val="28"/>
          <w:szCs w:val="28"/>
          <w:lang w:val="en-US" w:eastAsia="ru-RU"/>
        </w:rPr>
        <w:t xml:space="preserve"> </w:t>
      </w:r>
      <w:proofErr w:type="gramStart"/>
      <w:r w:rsidRPr="000A64F7">
        <w:rPr>
          <w:rFonts w:ascii="Times New Roman" w:eastAsia="Times New Roman" w:hAnsi="Times New Roman" w:cs="Times New Roman"/>
          <w:sz w:val="28"/>
          <w:szCs w:val="28"/>
          <w:lang w:val="en-US" w:eastAsia="ru-RU"/>
        </w:rPr>
        <w:t>is used</w:t>
      </w:r>
      <w:proofErr w:type="gramEnd"/>
      <w:r w:rsidRPr="000A64F7">
        <w:rPr>
          <w:rFonts w:ascii="Times New Roman" w:eastAsia="Times New Roman" w:hAnsi="Times New Roman" w:cs="Times New Roman"/>
          <w:sz w:val="28"/>
          <w:szCs w:val="28"/>
          <w:lang w:val="en-US" w:eastAsia="ru-RU"/>
        </w:rPr>
        <w:t xml:space="preserve"> for spasms of peripheral vessels, peptic ulcer of the stomach and duodenum, </w:t>
      </w:r>
      <w:proofErr w:type="spellStart"/>
      <w:r w:rsidRPr="000A64F7">
        <w:rPr>
          <w:rFonts w:ascii="Times New Roman" w:eastAsia="Times New Roman" w:hAnsi="Times New Roman" w:cs="Times New Roman"/>
          <w:sz w:val="28"/>
          <w:szCs w:val="28"/>
          <w:lang w:val="en-US" w:eastAsia="ru-RU"/>
        </w:rPr>
        <w:t>toxicosis</w:t>
      </w:r>
      <w:proofErr w:type="spellEnd"/>
      <w:r w:rsidRPr="000A64F7">
        <w:rPr>
          <w:rFonts w:ascii="Times New Roman" w:eastAsia="Times New Roman" w:hAnsi="Times New Roman" w:cs="Times New Roman"/>
          <w:sz w:val="28"/>
          <w:szCs w:val="28"/>
          <w:lang w:val="en-US" w:eastAsia="ru-RU"/>
        </w:rPr>
        <w:t xml:space="preserve"> of pregnant women. In hypertension, </w:t>
      </w:r>
      <w:proofErr w:type="spellStart"/>
      <w:r w:rsidRPr="000A64F7">
        <w:rPr>
          <w:rFonts w:ascii="Times New Roman" w:eastAsia="Times New Roman" w:hAnsi="Times New Roman" w:cs="Times New Roman"/>
          <w:sz w:val="28"/>
          <w:szCs w:val="28"/>
          <w:lang w:val="en-US" w:eastAsia="ru-RU"/>
        </w:rPr>
        <w:t>pyrilene</w:t>
      </w:r>
      <w:proofErr w:type="spellEnd"/>
      <w:r w:rsidRPr="000A64F7">
        <w:rPr>
          <w:rFonts w:ascii="Times New Roman" w:eastAsia="Times New Roman" w:hAnsi="Times New Roman" w:cs="Times New Roman"/>
          <w:sz w:val="28"/>
          <w:szCs w:val="28"/>
          <w:lang w:val="en-US" w:eastAsia="ru-RU"/>
        </w:rPr>
        <w:t xml:space="preserve"> </w:t>
      </w:r>
      <w:proofErr w:type="gramStart"/>
      <w:r w:rsidRPr="000A64F7">
        <w:rPr>
          <w:rFonts w:ascii="Times New Roman" w:eastAsia="Times New Roman" w:hAnsi="Times New Roman" w:cs="Times New Roman"/>
          <w:sz w:val="28"/>
          <w:szCs w:val="28"/>
          <w:lang w:val="en-US" w:eastAsia="ru-RU"/>
        </w:rPr>
        <w:t>can be used</w:t>
      </w:r>
      <w:proofErr w:type="gramEnd"/>
      <w:r w:rsidRPr="000A64F7">
        <w:rPr>
          <w:rFonts w:ascii="Times New Roman" w:eastAsia="Times New Roman" w:hAnsi="Times New Roman" w:cs="Times New Roman"/>
          <w:sz w:val="28"/>
          <w:szCs w:val="28"/>
          <w:lang w:val="en-US" w:eastAsia="ru-RU"/>
        </w:rPr>
        <w:t xml:space="preserve"> in combination with other antihypertensive drugs (reserpine, </w:t>
      </w:r>
      <w:proofErr w:type="spellStart"/>
      <w:r w:rsidRPr="000A64F7">
        <w:rPr>
          <w:rFonts w:ascii="Times New Roman" w:eastAsia="Times New Roman" w:hAnsi="Times New Roman" w:cs="Times New Roman"/>
          <w:sz w:val="28"/>
          <w:szCs w:val="28"/>
          <w:lang w:val="en-US" w:eastAsia="ru-RU"/>
        </w:rPr>
        <w:t>dichlothiazide</w:t>
      </w:r>
      <w:proofErr w:type="spellEnd"/>
      <w:r w:rsidRPr="000A64F7">
        <w:rPr>
          <w:rFonts w:ascii="Times New Roman" w:eastAsia="Times New Roman" w:hAnsi="Times New Roman" w:cs="Times New Roman"/>
          <w:sz w:val="28"/>
          <w:szCs w:val="28"/>
          <w:lang w:val="en-US" w:eastAsia="ru-RU"/>
        </w:rPr>
        <w:t>, etc.).</w:t>
      </w:r>
    </w:p>
    <w:p w:rsidR="0041204E" w:rsidRDefault="000A64F7"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roofErr w:type="spellStart"/>
      <w:r w:rsidRPr="000A64F7">
        <w:rPr>
          <w:rFonts w:ascii="Times New Roman" w:eastAsia="Times New Roman" w:hAnsi="Times New Roman" w:cs="Times New Roman"/>
          <w:b/>
          <w:sz w:val="28"/>
          <w:szCs w:val="28"/>
          <w:lang w:val="en-US" w:eastAsia="ru-RU"/>
        </w:rPr>
        <w:t>Trimetafan</w:t>
      </w:r>
      <w:proofErr w:type="spellEnd"/>
      <w:r w:rsidRPr="000A64F7">
        <w:rPr>
          <w:rFonts w:ascii="Times New Roman" w:eastAsia="Times New Roman" w:hAnsi="Times New Roman" w:cs="Times New Roman"/>
          <w:b/>
          <w:sz w:val="28"/>
          <w:szCs w:val="28"/>
          <w:lang w:val="en-US" w:eastAsia="ru-RU"/>
        </w:rPr>
        <w:t xml:space="preserve"> (</w:t>
      </w:r>
      <w:proofErr w:type="spellStart"/>
      <w:r w:rsidRPr="000A64F7">
        <w:rPr>
          <w:rFonts w:ascii="Times New Roman" w:eastAsia="Times New Roman" w:hAnsi="Times New Roman" w:cs="Times New Roman"/>
          <w:b/>
          <w:sz w:val="28"/>
          <w:szCs w:val="28"/>
          <w:lang w:val="en-US" w:eastAsia="ru-RU"/>
        </w:rPr>
        <w:t>Arfonad</w:t>
      </w:r>
      <w:proofErr w:type="spellEnd"/>
      <w:r w:rsidRPr="000A64F7">
        <w:rPr>
          <w:rFonts w:ascii="Times New Roman" w:eastAsia="Times New Roman" w:hAnsi="Times New Roman" w:cs="Times New Roman"/>
          <w:b/>
          <w:sz w:val="28"/>
          <w:szCs w:val="28"/>
          <w:lang w:val="en-US" w:eastAsia="ru-RU"/>
        </w:rPr>
        <w:t>)</w:t>
      </w:r>
    </w:p>
    <w:p w:rsidR="0041204E" w:rsidRDefault="0041204E"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Pr>
          <w:noProof/>
          <w:lang w:val="en-GB" w:eastAsia="en-GB"/>
        </w:rPr>
        <w:drawing>
          <wp:inline distT="0" distB="0" distL="0" distR="0" wp14:anchorId="43D1E41E" wp14:editId="66293A4C">
            <wp:extent cx="2381250" cy="2381250"/>
            <wp:effectExtent l="0" t="0" r="0" b="0"/>
            <wp:docPr id="53" name="Рисунок 53" descr="TRIMETHAPHAN | C22H25N2OS | ChemSp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TRIMETHAPHAN | C22H25N2OS | ChemSpide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0A64F7" w:rsidRPr="000A64F7" w:rsidRDefault="000A64F7"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proofErr w:type="spellStart"/>
      <w:r w:rsidRPr="000A64F7">
        <w:rPr>
          <w:rFonts w:ascii="Times New Roman" w:eastAsia="Times New Roman" w:hAnsi="Times New Roman" w:cs="Times New Roman"/>
          <w:sz w:val="28"/>
          <w:szCs w:val="28"/>
          <w:lang w:val="en-US" w:eastAsia="ru-RU"/>
        </w:rPr>
        <w:lastRenderedPageBreak/>
        <w:t>Arfonad</w:t>
      </w:r>
      <w:proofErr w:type="spellEnd"/>
      <w:r w:rsidRPr="000A64F7">
        <w:rPr>
          <w:rFonts w:ascii="Times New Roman" w:eastAsia="Times New Roman" w:hAnsi="Times New Roman" w:cs="Times New Roman"/>
          <w:sz w:val="28"/>
          <w:szCs w:val="28"/>
          <w:lang w:val="en-US" w:eastAsia="ru-RU"/>
        </w:rPr>
        <w:t xml:space="preserve"> lowers blood pressure through ganglionic blockade with peripheral vasodilation (expansion of the lumen of the vessels). It has a fast, pronounced, but very short-term effect.</w:t>
      </w:r>
    </w:p>
    <w:p w:rsidR="000A64F7" w:rsidRPr="000A64F7" w:rsidRDefault="000A64F7"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A64F7">
        <w:rPr>
          <w:rFonts w:ascii="Times New Roman" w:eastAsia="Times New Roman" w:hAnsi="Times New Roman" w:cs="Times New Roman"/>
          <w:sz w:val="28"/>
          <w:szCs w:val="28"/>
          <w:lang w:val="en-US" w:eastAsia="ru-RU"/>
        </w:rPr>
        <w:t>Artificial hypotension (artificially controlled decrease in blood pressure) in surgery, acute pulmonary edema in hypertensive patients with left ventricular failure, hypertensive crises (rapid and sharp rise in blood pressure).</w:t>
      </w:r>
    </w:p>
    <w:p w:rsidR="000A64F7" w:rsidRDefault="000A64F7"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roofErr w:type="spellStart"/>
      <w:r w:rsidRPr="000A64F7">
        <w:rPr>
          <w:rFonts w:ascii="Times New Roman" w:eastAsia="Times New Roman" w:hAnsi="Times New Roman" w:cs="Times New Roman"/>
          <w:b/>
          <w:sz w:val="28"/>
          <w:szCs w:val="28"/>
          <w:lang w:val="en-US" w:eastAsia="ru-RU"/>
        </w:rPr>
        <w:t>Trepyria</w:t>
      </w:r>
      <w:proofErr w:type="spellEnd"/>
      <w:r w:rsidRPr="000A64F7">
        <w:rPr>
          <w:rFonts w:ascii="Times New Roman" w:eastAsia="Times New Roman" w:hAnsi="Times New Roman" w:cs="Times New Roman"/>
          <w:b/>
          <w:sz w:val="28"/>
          <w:szCs w:val="28"/>
          <w:lang w:val="en-US" w:eastAsia="ru-RU"/>
        </w:rPr>
        <w:t xml:space="preserve"> iodide</w:t>
      </w:r>
    </w:p>
    <w:p w:rsidR="000A64F7" w:rsidRPr="0041204E" w:rsidRDefault="000A64F7"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41204E" w:rsidRDefault="0041204E"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638425" cy="1285875"/>
            <wp:effectExtent l="0" t="0" r="9525" b="9525"/>
            <wp:docPr id="54" name="Рисунок 54" descr="Структурная формула Трепирия йод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Структурная формула Трепирия йодид"/>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38425" cy="1285875"/>
                    </a:xfrm>
                    <a:prstGeom prst="rect">
                      <a:avLst/>
                    </a:prstGeom>
                    <a:noFill/>
                    <a:ln>
                      <a:noFill/>
                    </a:ln>
                  </pic:spPr>
                </pic:pic>
              </a:graphicData>
            </a:graphic>
          </wp:inline>
        </w:drawing>
      </w:r>
    </w:p>
    <w:p w:rsidR="000A64F7" w:rsidRDefault="000A64F7"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0A64F7" w:rsidRPr="000A64F7" w:rsidRDefault="000A64F7"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A64F7">
        <w:rPr>
          <w:rFonts w:ascii="Times New Roman" w:eastAsia="Times New Roman" w:hAnsi="Times New Roman" w:cs="Times New Roman"/>
          <w:sz w:val="28"/>
          <w:szCs w:val="28"/>
          <w:lang w:val="en-US" w:eastAsia="ru-RU"/>
        </w:rPr>
        <w:t>2-Carboxy-1</w:t>
      </w:r>
      <w:proofErr w:type="gramStart"/>
      <w:r w:rsidRPr="000A64F7">
        <w:rPr>
          <w:rFonts w:ascii="Times New Roman" w:eastAsia="Times New Roman" w:hAnsi="Times New Roman" w:cs="Times New Roman"/>
          <w:sz w:val="28"/>
          <w:szCs w:val="28"/>
          <w:lang w:val="en-US" w:eastAsia="ru-RU"/>
        </w:rPr>
        <w:t>,1</w:t>
      </w:r>
      <w:proofErr w:type="gramEnd"/>
      <w:r w:rsidRPr="000A64F7">
        <w:rPr>
          <w:rFonts w:ascii="Times New Roman" w:eastAsia="Times New Roman" w:hAnsi="Times New Roman" w:cs="Times New Roman"/>
          <w:sz w:val="28"/>
          <w:szCs w:val="28"/>
          <w:lang w:val="en-US" w:eastAsia="ru-RU"/>
        </w:rPr>
        <w:t>-dimethylpyrrolidinium iodide ester</w:t>
      </w:r>
    </w:p>
    <w:p w:rsidR="000A64F7" w:rsidRPr="000A64F7" w:rsidRDefault="000A64F7"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0A64F7">
        <w:rPr>
          <w:rFonts w:ascii="Times New Roman" w:eastAsia="Times New Roman" w:hAnsi="Times New Roman" w:cs="Times New Roman"/>
          <w:sz w:val="28"/>
          <w:szCs w:val="28"/>
          <w:lang w:val="en-US" w:eastAsia="ru-RU"/>
        </w:rPr>
        <w:t xml:space="preserve">It blocks n-cholinergic receptors of the autonomic ganglia (inhibits the transfer of excitation from preganglionic to postganglionic fibers of the autonomic nerves) of the adrenal medulla and the carotid sinus zone. Reduces the flow of vasoconstrictor impulses to the vessels and the release of adrenaline by the adrenal glands, weakens reflex pressor reactions, </w:t>
      </w:r>
      <w:proofErr w:type="gramStart"/>
      <w:r w:rsidRPr="000A64F7">
        <w:rPr>
          <w:rFonts w:ascii="Times New Roman" w:eastAsia="Times New Roman" w:hAnsi="Times New Roman" w:cs="Times New Roman"/>
          <w:sz w:val="28"/>
          <w:szCs w:val="28"/>
          <w:lang w:val="en-US" w:eastAsia="ru-RU"/>
        </w:rPr>
        <w:t>lowers</w:t>
      </w:r>
      <w:proofErr w:type="gramEnd"/>
      <w:r w:rsidRPr="000A64F7">
        <w:rPr>
          <w:rFonts w:ascii="Times New Roman" w:eastAsia="Times New Roman" w:hAnsi="Times New Roman" w:cs="Times New Roman"/>
          <w:sz w:val="28"/>
          <w:szCs w:val="28"/>
          <w:lang w:val="en-US" w:eastAsia="ru-RU"/>
        </w:rPr>
        <w:t xml:space="preserve"> blood pressure.</w:t>
      </w:r>
    </w:p>
    <w:p w:rsidR="000A64F7" w:rsidRPr="008A2EAA" w:rsidRDefault="000A64F7" w:rsidP="00253210">
      <w:pPr>
        <w:shd w:val="clear" w:color="auto" w:fill="FFFFFF"/>
        <w:spacing w:after="0" w:line="240" w:lineRule="auto"/>
        <w:ind w:firstLine="709"/>
        <w:jc w:val="both"/>
        <w:rPr>
          <w:rFonts w:ascii="Times New Roman" w:eastAsia="Times New Roman" w:hAnsi="Times New Roman" w:cs="Times New Roman"/>
          <w:b/>
          <w:sz w:val="28"/>
          <w:szCs w:val="28"/>
          <w:lang w:val="en-GB" w:eastAsia="ru-RU"/>
        </w:rPr>
      </w:pPr>
    </w:p>
    <w:p w:rsidR="000A64F7" w:rsidRDefault="000A64F7"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0A64F7">
        <w:rPr>
          <w:rFonts w:ascii="Times New Roman" w:eastAsia="Times New Roman" w:hAnsi="Times New Roman" w:cs="Times New Roman"/>
          <w:b/>
          <w:sz w:val="28"/>
          <w:szCs w:val="28"/>
          <w:lang w:eastAsia="ru-RU"/>
        </w:rPr>
        <w:t>Pachycarpine</w:t>
      </w:r>
      <w:proofErr w:type="spellEnd"/>
    </w:p>
    <w:p w:rsidR="0041204E" w:rsidRDefault="0041204E"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3305175" cy="1562100"/>
            <wp:effectExtent l="0" t="0" r="0" b="0"/>
            <wp:docPr id="55" name="Рисунок 55" descr="Структурная формула Пахикарп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Структурная формула Пахикарпин"/>
                    <pic:cNvPicPr>
                      <a:picLocks noChangeAspect="1" noChangeArrowheads="1"/>
                    </pic:cNvPicPr>
                  </pic:nvPicPr>
                  <pic:blipFill rotWithShape="1">
                    <a:blip r:embed="rId61">
                      <a:extLst>
                        <a:ext uri="{28A0092B-C50C-407E-A947-70E740481C1C}">
                          <a14:useLocalDpi xmlns:a14="http://schemas.microsoft.com/office/drawing/2010/main" val="0"/>
                        </a:ext>
                      </a:extLst>
                    </a:blip>
                    <a:srcRect l="22786" r="21511" b="4053"/>
                    <a:stretch/>
                  </pic:blipFill>
                  <pic:spPr bwMode="auto">
                    <a:xfrm>
                      <a:off x="0" y="0"/>
                      <a:ext cx="3309025" cy="1563920"/>
                    </a:xfrm>
                    <a:prstGeom prst="rect">
                      <a:avLst/>
                    </a:prstGeom>
                    <a:noFill/>
                    <a:ln>
                      <a:noFill/>
                    </a:ln>
                    <a:extLst>
                      <a:ext uri="{53640926-AAD7-44D8-BBD7-CCE9431645EC}">
                        <a14:shadowObscured xmlns:a14="http://schemas.microsoft.com/office/drawing/2010/main"/>
                      </a:ext>
                    </a:extLst>
                  </pic:spPr>
                </pic:pic>
              </a:graphicData>
            </a:graphic>
          </wp:inline>
        </w:drawing>
      </w:r>
    </w:p>
    <w:p w:rsidR="007040B8" w:rsidRPr="007040B8" w:rsidRDefault="007040B8"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7040B8">
        <w:rPr>
          <w:rFonts w:ascii="Times New Roman" w:hAnsi="Times New Roman" w:cs="Times New Roman"/>
          <w:sz w:val="28"/>
          <w:szCs w:val="28"/>
          <w:shd w:val="clear" w:color="auto" w:fill="FFFFFF"/>
          <w:lang w:val="en-US"/>
        </w:rPr>
        <w:t>[7R-(7alpha</w:t>
      </w:r>
      <w:proofErr w:type="gramStart"/>
      <w:r w:rsidRPr="007040B8">
        <w:rPr>
          <w:rFonts w:ascii="Times New Roman" w:hAnsi="Times New Roman" w:cs="Times New Roman"/>
          <w:sz w:val="28"/>
          <w:szCs w:val="28"/>
          <w:shd w:val="clear" w:color="auto" w:fill="FFFFFF"/>
          <w:lang w:val="en-US"/>
        </w:rPr>
        <w:t>,7a</w:t>
      </w:r>
      <w:proofErr w:type="gramEnd"/>
      <w:r w:rsidRPr="007040B8">
        <w:rPr>
          <w:rFonts w:ascii="Times New Roman" w:hAnsi="Times New Roman" w:cs="Times New Roman"/>
          <w:sz w:val="28"/>
          <w:szCs w:val="28"/>
          <w:shd w:val="clear" w:color="auto" w:fill="FFFFFF"/>
          <w:lang w:val="en-US"/>
        </w:rPr>
        <w:t xml:space="preserve"> alpha,14alpha,14a beta)]-dodecahydro-7,14-methano-2H,6H-dipyrido[1,2-a:1',2'-e][1,5]diazocin</w:t>
      </w:r>
    </w:p>
    <w:p w:rsidR="007040B8" w:rsidRPr="008A2EAA" w:rsidRDefault="007040B8"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GB"/>
        </w:rPr>
      </w:pPr>
      <w:proofErr w:type="spellStart"/>
      <w:r w:rsidRPr="007040B8">
        <w:rPr>
          <w:rFonts w:ascii="Times New Roman" w:hAnsi="Times New Roman" w:cs="Times New Roman"/>
          <w:sz w:val="28"/>
          <w:szCs w:val="28"/>
          <w:shd w:val="clear" w:color="auto" w:fill="FFFFFF"/>
          <w:lang w:val="en-US"/>
        </w:rPr>
        <w:t>Pahikarpin</w:t>
      </w:r>
      <w:proofErr w:type="spellEnd"/>
      <w:r w:rsidRPr="007040B8">
        <w:rPr>
          <w:rFonts w:ascii="Times New Roman" w:hAnsi="Times New Roman" w:cs="Times New Roman"/>
          <w:sz w:val="28"/>
          <w:szCs w:val="28"/>
          <w:shd w:val="clear" w:color="auto" w:fill="FFFFFF"/>
          <w:lang w:val="en-US"/>
        </w:rPr>
        <w:t xml:space="preserve"> (lat. </w:t>
      </w:r>
      <w:proofErr w:type="spellStart"/>
      <w:r w:rsidRPr="007040B8">
        <w:rPr>
          <w:rFonts w:ascii="Times New Roman" w:hAnsi="Times New Roman" w:cs="Times New Roman"/>
          <w:sz w:val="28"/>
          <w:szCs w:val="28"/>
          <w:shd w:val="clear" w:color="auto" w:fill="FFFFFF"/>
          <w:lang w:val="en-US"/>
        </w:rPr>
        <w:t>Pachycarpinum</w:t>
      </w:r>
      <w:proofErr w:type="spellEnd"/>
      <w:r w:rsidRPr="007040B8">
        <w:rPr>
          <w:rFonts w:ascii="Times New Roman" w:hAnsi="Times New Roman" w:cs="Times New Roman"/>
          <w:sz w:val="28"/>
          <w:szCs w:val="28"/>
          <w:shd w:val="clear" w:color="auto" w:fill="FFFFFF"/>
          <w:lang w:val="en-US"/>
        </w:rPr>
        <w:t xml:space="preserve">) - an alkaloid contained in the plant </w:t>
      </w:r>
      <w:proofErr w:type="spellStart"/>
      <w:r w:rsidRPr="007040B8">
        <w:rPr>
          <w:rFonts w:ascii="Times New Roman" w:hAnsi="Times New Roman" w:cs="Times New Roman"/>
          <w:sz w:val="28"/>
          <w:szCs w:val="28"/>
          <w:shd w:val="clear" w:color="auto" w:fill="FFFFFF"/>
          <w:lang w:val="en-US"/>
        </w:rPr>
        <w:t>Sophora</w:t>
      </w:r>
      <w:proofErr w:type="spellEnd"/>
      <w:r w:rsidRPr="007040B8">
        <w:rPr>
          <w:rFonts w:ascii="Times New Roman" w:hAnsi="Times New Roman" w:cs="Times New Roman"/>
          <w:sz w:val="28"/>
          <w:szCs w:val="28"/>
          <w:shd w:val="clear" w:color="auto" w:fill="FFFFFF"/>
          <w:lang w:val="en-US"/>
        </w:rPr>
        <w:t xml:space="preserve"> thick-fruited (</w:t>
      </w:r>
      <w:proofErr w:type="spellStart"/>
      <w:r w:rsidRPr="007040B8">
        <w:rPr>
          <w:rFonts w:ascii="Times New Roman" w:hAnsi="Times New Roman" w:cs="Times New Roman"/>
          <w:sz w:val="28"/>
          <w:szCs w:val="28"/>
          <w:shd w:val="clear" w:color="auto" w:fill="FFFFFF"/>
          <w:lang w:val="en-US"/>
        </w:rPr>
        <w:t>Sophora</w:t>
      </w:r>
      <w:proofErr w:type="spellEnd"/>
      <w:r w:rsidRPr="007040B8">
        <w:rPr>
          <w:rFonts w:ascii="Times New Roman" w:hAnsi="Times New Roman" w:cs="Times New Roman"/>
          <w:sz w:val="28"/>
          <w:szCs w:val="28"/>
          <w:shd w:val="clear" w:color="auto" w:fill="FFFFFF"/>
          <w:lang w:val="en-US"/>
        </w:rPr>
        <w:t xml:space="preserve"> </w:t>
      </w:r>
      <w:proofErr w:type="spellStart"/>
      <w:r w:rsidRPr="007040B8">
        <w:rPr>
          <w:rFonts w:ascii="Times New Roman" w:hAnsi="Times New Roman" w:cs="Times New Roman"/>
          <w:sz w:val="28"/>
          <w:szCs w:val="28"/>
          <w:shd w:val="clear" w:color="auto" w:fill="FFFFFF"/>
          <w:lang w:val="en-US"/>
        </w:rPr>
        <w:t>pachycarpa</w:t>
      </w:r>
      <w:proofErr w:type="spellEnd"/>
      <w:r w:rsidRPr="007040B8">
        <w:rPr>
          <w:rFonts w:ascii="Times New Roman" w:hAnsi="Times New Roman" w:cs="Times New Roman"/>
          <w:sz w:val="28"/>
          <w:szCs w:val="28"/>
          <w:shd w:val="clear" w:color="auto" w:fill="FFFFFF"/>
          <w:lang w:val="en-US"/>
        </w:rPr>
        <w:t xml:space="preserve"> C. A. M.), fam. legumes (</w:t>
      </w:r>
      <w:proofErr w:type="spellStart"/>
      <w:r w:rsidRPr="007040B8">
        <w:rPr>
          <w:rFonts w:ascii="Times New Roman" w:hAnsi="Times New Roman" w:cs="Times New Roman"/>
          <w:sz w:val="28"/>
          <w:szCs w:val="28"/>
          <w:shd w:val="clear" w:color="auto" w:fill="FFFFFF"/>
          <w:lang w:val="en-US"/>
        </w:rPr>
        <w:t>Leguminosae</w:t>
      </w:r>
      <w:proofErr w:type="spellEnd"/>
      <w:r w:rsidRPr="007040B8">
        <w:rPr>
          <w:rFonts w:ascii="Times New Roman" w:hAnsi="Times New Roman" w:cs="Times New Roman"/>
          <w:sz w:val="28"/>
          <w:szCs w:val="28"/>
          <w:shd w:val="clear" w:color="auto" w:fill="FFFFFF"/>
          <w:lang w:val="en-US"/>
        </w:rPr>
        <w:t xml:space="preserve">); also found in </w:t>
      </w:r>
      <w:proofErr w:type="spellStart"/>
      <w:r w:rsidRPr="007040B8">
        <w:rPr>
          <w:rFonts w:ascii="Times New Roman" w:hAnsi="Times New Roman" w:cs="Times New Roman"/>
          <w:sz w:val="28"/>
          <w:szCs w:val="28"/>
          <w:shd w:val="clear" w:color="auto" w:fill="FFFFFF"/>
          <w:lang w:val="en-US"/>
        </w:rPr>
        <w:t>Thermopsis</w:t>
      </w:r>
      <w:proofErr w:type="spellEnd"/>
      <w:r w:rsidRPr="007040B8">
        <w:rPr>
          <w:rFonts w:ascii="Times New Roman" w:hAnsi="Times New Roman" w:cs="Times New Roman"/>
          <w:sz w:val="28"/>
          <w:szCs w:val="28"/>
          <w:shd w:val="clear" w:color="auto" w:fill="FFFFFF"/>
          <w:lang w:val="en-US"/>
        </w:rPr>
        <w:t xml:space="preserve"> </w:t>
      </w:r>
      <w:proofErr w:type="spellStart"/>
      <w:r w:rsidRPr="007040B8">
        <w:rPr>
          <w:rFonts w:ascii="Times New Roman" w:hAnsi="Times New Roman" w:cs="Times New Roman"/>
          <w:sz w:val="28"/>
          <w:szCs w:val="28"/>
          <w:shd w:val="clear" w:color="auto" w:fill="FFFFFF"/>
          <w:lang w:val="en-US"/>
        </w:rPr>
        <w:t>lanceolata</w:t>
      </w:r>
      <w:proofErr w:type="spellEnd"/>
      <w:r w:rsidRPr="007040B8">
        <w:rPr>
          <w:rFonts w:ascii="Times New Roman" w:hAnsi="Times New Roman" w:cs="Times New Roman"/>
          <w:sz w:val="28"/>
          <w:szCs w:val="28"/>
          <w:shd w:val="clear" w:color="auto" w:fill="FFFFFF"/>
          <w:lang w:val="en-US"/>
        </w:rPr>
        <w:t xml:space="preserve"> R. BR. and other plants. </w:t>
      </w:r>
      <w:r w:rsidRPr="008A2EAA">
        <w:rPr>
          <w:rFonts w:ascii="Times New Roman" w:hAnsi="Times New Roman" w:cs="Times New Roman"/>
          <w:sz w:val="28"/>
          <w:szCs w:val="28"/>
          <w:shd w:val="clear" w:color="auto" w:fill="FFFFFF"/>
          <w:lang w:val="en-GB"/>
        </w:rPr>
        <w:t xml:space="preserve">It </w:t>
      </w:r>
      <w:proofErr w:type="gramStart"/>
      <w:r w:rsidRPr="008A2EAA">
        <w:rPr>
          <w:rFonts w:ascii="Times New Roman" w:hAnsi="Times New Roman" w:cs="Times New Roman"/>
          <w:sz w:val="28"/>
          <w:szCs w:val="28"/>
          <w:shd w:val="clear" w:color="auto" w:fill="FFFFFF"/>
          <w:lang w:val="en-GB"/>
        </w:rPr>
        <w:t>is used</w:t>
      </w:r>
      <w:proofErr w:type="gramEnd"/>
      <w:r w:rsidRPr="008A2EAA">
        <w:rPr>
          <w:rFonts w:ascii="Times New Roman" w:hAnsi="Times New Roman" w:cs="Times New Roman"/>
          <w:sz w:val="28"/>
          <w:szCs w:val="28"/>
          <w:shd w:val="clear" w:color="auto" w:fill="FFFFFF"/>
          <w:lang w:val="en-GB"/>
        </w:rPr>
        <w:t xml:space="preserve"> in medicine as a ganglion blocker.</w:t>
      </w:r>
    </w:p>
    <w:p w:rsidR="00E80079" w:rsidRDefault="007040B8"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7040B8">
        <w:rPr>
          <w:rFonts w:ascii="Times New Roman" w:hAnsi="Times New Roman" w:cs="Times New Roman"/>
          <w:sz w:val="28"/>
          <w:szCs w:val="28"/>
          <w:shd w:val="clear" w:color="auto" w:fill="FFFFFF"/>
          <w:lang w:val="en-US"/>
        </w:rPr>
        <w:t>It blocks n-cholinergic receptors of autonomic (sympathetic and parasympathetic) ganglia and disrupts the transmission of nerve impulses from preganglionic to postganglionic fibers, changing the functions of organs receiving autonomic innervation. Reduces the sensitivity to acetylcholine of n-cholinergic receptors of the chromaffin tissue of the adrenal medulla and carotid glomeruli.</w:t>
      </w:r>
    </w:p>
    <w:p w:rsidR="007040B8" w:rsidRPr="007040B8" w:rsidRDefault="007040B8"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040B8">
        <w:rPr>
          <w:rFonts w:ascii="Times New Roman" w:eastAsia="Times New Roman" w:hAnsi="Times New Roman" w:cs="Times New Roman"/>
          <w:sz w:val="28"/>
          <w:szCs w:val="28"/>
          <w:lang w:val="en-US" w:eastAsia="ru-RU"/>
        </w:rPr>
        <w:t xml:space="preserve">Reduces the flow of sympathetic vasoconstrictor impulses to blood vessels, lowers the tone of arterioles and veins, </w:t>
      </w:r>
      <w:proofErr w:type="gramStart"/>
      <w:r w:rsidRPr="007040B8">
        <w:rPr>
          <w:rFonts w:ascii="Times New Roman" w:eastAsia="Times New Roman" w:hAnsi="Times New Roman" w:cs="Times New Roman"/>
          <w:sz w:val="28"/>
          <w:szCs w:val="28"/>
          <w:lang w:val="en-US" w:eastAsia="ru-RU"/>
        </w:rPr>
        <w:t>reduces</w:t>
      </w:r>
      <w:proofErr w:type="gramEnd"/>
      <w:r w:rsidRPr="007040B8">
        <w:rPr>
          <w:rFonts w:ascii="Times New Roman" w:eastAsia="Times New Roman" w:hAnsi="Times New Roman" w:cs="Times New Roman"/>
          <w:sz w:val="28"/>
          <w:szCs w:val="28"/>
          <w:lang w:val="en-US" w:eastAsia="ru-RU"/>
        </w:rPr>
        <w:t xml:space="preserve"> peripheral vascular resistance and </w:t>
      </w:r>
      <w:r w:rsidRPr="007040B8">
        <w:rPr>
          <w:rFonts w:ascii="Times New Roman" w:eastAsia="Times New Roman" w:hAnsi="Times New Roman" w:cs="Times New Roman"/>
          <w:sz w:val="28"/>
          <w:szCs w:val="28"/>
          <w:lang w:val="en-US" w:eastAsia="ru-RU"/>
        </w:rPr>
        <w:lastRenderedPageBreak/>
        <w:t xml:space="preserve">venous return. Inhibition of impulse conduction along cholinergic nerve fibers leads to a weakening of the motility of the digestive tract, inhibition of gland secretion, incl. the appearance of dry mouth, increased heart rate, lowering the tone of the bladder. It increases the tone, enhances the rhythmic contractions of the muscles of the uterus, </w:t>
      </w:r>
      <w:proofErr w:type="gramStart"/>
      <w:r w:rsidRPr="007040B8">
        <w:rPr>
          <w:rFonts w:ascii="Times New Roman" w:eastAsia="Times New Roman" w:hAnsi="Times New Roman" w:cs="Times New Roman"/>
          <w:sz w:val="28"/>
          <w:szCs w:val="28"/>
          <w:lang w:val="en-US" w:eastAsia="ru-RU"/>
        </w:rPr>
        <w:t>enhances</w:t>
      </w:r>
      <w:proofErr w:type="gramEnd"/>
      <w:r w:rsidRPr="007040B8">
        <w:rPr>
          <w:rFonts w:ascii="Times New Roman" w:eastAsia="Times New Roman" w:hAnsi="Times New Roman" w:cs="Times New Roman"/>
          <w:sz w:val="28"/>
          <w:szCs w:val="28"/>
          <w:lang w:val="en-US" w:eastAsia="ru-RU"/>
        </w:rPr>
        <w:t xml:space="preserve"> labor activity with its weakness or early discharge of water.</w:t>
      </w:r>
    </w:p>
    <w:p w:rsidR="007040B8" w:rsidRPr="007040B8"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
    <w:p w:rsidR="007040B8" w:rsidRPr="007040B8"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7040B8">
        <w:rPr>
          <w:rFonts w:ascii="Times New Roman" w:eastAsia="Times New Roman" w:hAnsi="Times New Roman" w:cs="Times New Roman"/>
          <w:b/>
          <w:sz w:val="28"/>
          <w:szCs w:val="28"/>
          <w:lang w:val="en-US" w:eastAsia="ru-RU"/>
        </w:rPr>
        <w:t>Curare-like drugs (muscle relaxants of peripheral action)</w:t>
      </w:r>
    </w:p>
    <w:p w:rsidR="007040B8"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T</w:t>
      </w:r>
      <w:r w:rsidRPr="007040B8">
        <w:rPr>
          <w:rFonts w:ascii="Times New Roman" w:eastAsia="Times New Roman" w:hAnsi="Times New Roman" w:cs="Times New Roman"/>
          <w:b/>
          <w:sz w:val="28"/>
          <w:szCs w:val="28"/>
          <w:lang w:eastAsia="ru-RU"/>
        </w:rPr>
        <w:t>ubocurarine</w:t>
      </w:r>
      <w:proofErr w:type="spellEnd"/>
      <w:r w:rsidRPr="007040B8">
        <w:rPr>
          <w:rFonts w:ascii="Times New Roman" w:eastAsia="Times New Roman" w:hAnsi="Times New Roman" w:cs="Times New Roman"/>
          <w:b/>
          <w:sz w:val="28"/>
          <w:szCs w:val="28"/>
          <w:lang w:eastAsia="ru-RU"/>
        </w:rPr>
        <w:t xml:space="preserve"> </w:t>
      </w:r>
      <w:proofErr w:type="spellStart"/>
      <w:r w:rsidRPr="007040B8">
        <w:rPr>
          <w:rFonts w:ascii="Times New Roman" w:eastAsia="Times New Roman" w:hAnsi="Times New Roman" w:cs="Times New Roman"/>
          <w:b/>
          <w:sz w:val="28"/>
          <w:szCs w:val="28"/>
          <w:lang w:eastAsia="ru-RU"/>
        </w:rPr>
        <w:t>chloride</w:t>
      </w:r>
      <w:proofErr w:type="spellEnd"/>
    </w:p>
    <w:p w:rsidR="003F1F43" w:rsidRDefault="003F1F4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762250" cy="1866900"/>
            <wp:effectExtent l="0" t="0" r="0" b="0"/>
            <wp:docPr id="56" name="Рисунок 56"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Изображение химической структуры"/>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762250" cy="1866900"/>
                    </a:xfrm>
                    <a:prstGeom prst="rect">
                      <a:avLst/>
                    </a:prstGeom>
                    <a:noFill/>
                    <a:ln>
                      <a:noFill/>
                    </a:ln>
                  </pic:spPr>
                </pic:pic>
              </a:graphicData>
            </a:graphic>
          </wp:inline>
        </w:drawing>
      </w:r>
    </w:p>
    <w:p w:rsidR="007040B8" w:rsidRPr="007040B8" w:rsidRDefault="007040B8"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proofErr w:type="spellStart"/>
      <w:r w:rsidRPr="007040B8">
        <w:rPr>
          <w:rFonts w:ascii="Times New Roman" w:hAnsi="Times New Roman" w:cs="Times New Roman"/>
          <w:sz w:val="28"/>
          <w:szCs w:val="28"/>
          <w:shd w:val="clear" w:color="auto" w:fill="FFFFFF"/>
          <w:lang w:val="en-US"/>
        </w:rPr>
        <w:t>Tubocurarine</w:t>
      </w:r>
      <w:proofErr w:type="spellEnd"/>
      <w:r w:rsidRPr="007040B8">
        <w:rPr>
          <w:rFonts w:ascii="Times New Roman" w:hAnsi="Times New Roman" w:cs="Times New Roman"/>
          <w:sz w:val="28"/>
          <w:szCs w:val="28"/>
          <w:shd w:val="clear" w:color="auto" w:fill="FFFFFF"/>
          <w:lang w:val="en-US"/>
        </w:rPr>
        <w:t xml:space="preserve"> chloride (d-</w:t>
      </w:r>
      <w:proofErr w:type="spellStart"/>
      <w:r w:rsidRPr="007040B8">
        <w:rPr>
          <w:rFonts w:ascii="Times New Roman" w:hAnsi="Times New Roman" w:cs="Times New Roman"/>
          <w:sz w:val="28"/>
          <w:szCs w:val="28"/>
          <w:shd w:val="clear" w:color="auto" w:fill="FFFFFF"/>
          <w:lang w:val="en-US"/>
        </w:rPr>
        <w:t>Tubocurarine</w:t>
      </w:r>
      <w:proofErr w:type="spellEnd"/>
      <w:r w:rsidRPr="007040B8">
        <w:rPr>
          <w:rFonts w:ascii="Times New Roman" w:hAnsi="Times New Roman" w:cs="Times New Roman"/>
          <w:sz w:val="28"/>
          <w:szCs w:val="28"/>
          <w:shd w:val="clear" w:color="auto" w:fill="FFFFFF"/>
          <w:lang w:val="en-US"/>
        </w:rPr>
        <w:t xml:space="preserve"> chloride) is an alkaloid of plant origin that has a muscle relaxant physiological effect and, due to the presence of such biological activity, is used in medicine as a muscle relaxant in the form of a drug </w:t>
      </w:r>
      <w:proofErr w:type="spellStart"/>
      <w:r w:rsidRPr="007040B8">
        <w:rPr>
          <w:rFonts w:ascii="Times New Roman" w:hAnsi="Times New Roman" w:cs="Times New Roman"/>
          <w:sz w:val="28"/>
          <w:szCs w:val="28"/>
          <w:shd w:val="clear" w:color="auto" w:fill="FFFFFF"/>
          <w:lang w:val="en-US"/>
        </w:rPr>
        <w:t>tubocurarine</w:t>
      </w:r>
      <w:proofErr w:type="spellEnd"/>
      <w:r w:rsidRPr="007040B8">
        <w:rPr>
          <w:rFonts w:ascii="Times New Roman" w:hAnsi="Times New Roman" w:cs="Times New Roman"/>
          <w:sz w:val="28"/>
          <w:szCs w:val="28"/>
          <w:shd w:val="clear" w:color="auto" w:fill="FFFFFF"/>
          <w:lang w:val="en-US"/>
        </w:rPr>
        <w:t xml:space="preserve"> chloride (</w:t>
      </w:r>
      <w:proofErr w:type="spellStart"/>
      <w:r w:rsidRPr="007040B8">
        <w:rPr>
          <w:rFonts w:ascii="Times New Roman" w:hAnsi="Times New Roman" w:cs="Times New Roman"/>
          <w:sz w:val="28"/>
          <w:szCs w:val="28"/>
          <w:shd w:val="clear" w:color="auto" w:fill="FFFFFF"/>
          <w:lang w:val="en-US"/>
        </w:rPr>
        <w:t>Tubocurarini</w:t>
      </w:r>
      <w:proofErr w:type="spellEnd"/>
      <w:r w:rsidRPr="007040B8">
        <w:rPr>
          <w:rFonts w:ascii="Times New Roman" w:hAnsi="Times New Roman" w:cs="Times New Roman"/>
          <w:sz w:val="28"/>
          <w:szCs w:val="28"/>
          <w:shd w:val="clear" w:color="auto" w:fill="FFFFFF"/>
          <w:lang w:val="en-US"/>
        </w:rPr>
        <w:t xml:space="preserve"> </w:t>
      </w:r>
      <w:proofErr w:type="spellStart"/>
      <w:r w:rsidRPr="007040B8">
        <w:rPr>
          <w:rFonts w:ascii="Times New Roman" w:hAnsi="Times New Roman" w:cs="Times New Roman"/>
          <w:sz w:val="28"/>
          <w:szCs w:val="28"/>
          <w:shd w:val="clear" w:color="auto" w:fill="FFFFFF"/>
          <w:lang w:val="en-US"/>
        </w:rPr>
        <w:t>chloridum</w:t>
      </w:r>
      <w:proofErr w:type="spellEnd"/>
      <w:r w:rsidRPr="007040B8">
        <w:rPr>
          <w:rFonts w:ascii="Times New Roman" w:hAnsi="Times New Roman" w:cs="Times New Roman"/>
          <w:sz w:val="28"/>
          <w:szCs w:val="28"/>
          <w:shd w:val="clear" w:color="auto" w:fill="FFFFFF"/>
          <w:lang w:val="en-US"/>
        </w:rPr>
        <w:t xml:space="preserve">). It is one of the active ingredients of curare poison and is chemically a derivative of </w:t>
      </w:r>
      <w:proofErr w:type="spellStart"/>
      <w:r w:rsidRPr="007040B8">
        <w:rPr>
          <w:rFonts w:ascii="Times New Roman" w:hAnsi="Times New Roman" w:cs="Times New Roman"/>
          <w:sz w:val="28"/>
          <w:szCs w:val="28"/>
          <w:shd w:val="clear" w:color="auto" w:fill="FFFFFF"/>
          <w:lang w:val="en-US"/>
        </w:rPr>
        <w:t>bis-benzylisoquinoline</w:t>
      </w:r>
      <w:proofErr w:type="spellEnd"/>
      <w:r w:rsidRPr="007040B8">
        <w:rPr>
          <w:rFonts w:ascii="Times New Roman" w:hAnsi="Times New Roman" w:cs="Times New Roman"/>
          <w:sz w:val="28"/>
          <w:szCs w:val="28"/>
          <w:shd w:val="clear" w:color="auto" w:fill="FFFFFF"/>
          <w:lang w:val="en-US"/>
        </w:rPr>
        <w:t xml:space="preserve"> (included in a group of about 400 compounds of similar structure found in various plant species)</w:t>
      </w:r>
      <w:r>
        <w:rPr>
          <w:rFonts w:ascii="Times New Roman" w:hAnsi="Times New Roman" w:cs="Times New Roman"/>
          <w:sz w:val="28"/>
          <w:szCs w:val="28"/>
          <w:shd w:val="clear" w:color="auto" w:fill="FFFFFF"/>
          <w:lang w:val="en-US"/>
        </w:rPr>
        <w:t xml:space="preserve">. </w:t>
      </w:r>
      <w:r w:rsidRPr="007040B8">
        <w:rPr>
          <w:rFonts w:ascii="Times New Roman" w:hAnsi="Times New Roman" w:cs="Times New Roman"/>
          <w:sz w:val="28"/>
          <w:szCs w:val="28"/>
          <w:shd w:val="clear" w:color="auto" w:fill="FFFFFF"/>
          <w:lang w:val="en-US"/>
        </w:rPr>
        <w:t xml:space="preserve">It is used as a muscle relaxant in acute spastic conditions (convulsions) of skeletal muscles (for example, in case of strychnine poisoning, tetanus, </w:t>
      </w:r>
      <w:proofErr w:type="gramStart"/>
      <w:r w:rsidRPr="007040B8">
        <w:rPr>
          <w:rFonts w:ascii="Times New Roman" w:hAnsi="Times New Roman" w:cs="Times New Roman"/>
          <w:sz w:val="28"/>
          <w:szCs w:val="28"/>
          <w:shd w:val="clear" w:color="auto" w:fill="FFFFFF"/>
          <w:lang w:val="en-US"/>
        </w:rPr>
        <w:t>some</w:t>
      </w:r>
      <w:proofErr w:type="gramEnd"/>
      <w:r w:rsidRPr="007040B8">
        <w:rPr>
          <w:rFonts w:ascii="Times New Roman" w:hAnsi="Times New Roman" w:cs="Times New Roman"/>
          <w:sz w:val="28"/>
          <w:szCs w:val="28"/>
          <w:shd w:val="clear" w:color="auto" w:fill="FFFFFF"/>
          <w:lang w:val="en-US"/>
        </w:rPr>
        <w:t xml:space="preserve"> mental illnesses) and as an aid in surgical anesthesia in traumatology and thoracic and abdominal surgery (significantly improves the course of both anesthesia itself and post-anesthetic period).</w:t>
      </w:r>
    </w:p>
    <w:p w:rsidR="00E80079" w:rsidRPr="007040B8"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proofErr w:type="spellStart"/>
      <w:r w:rsidRPr="007040B8">
        <w:rPr>
          <w:rFonts w:ascii="Times New Roman" w:hAnsi="Times New Roman" w:cs="Times New Roman"/>
          <w:b/>
          <w:sz w:val="28"/>
          <w:szCs w:val="28"/>
          <w:shd w:val="clear" w:color="auto" w:fill="FFFFFF"/>
          <w:lang w:val="en-US"/>
        </w:rPr>
        <w:t>Pancuronium</w:t>
      </w:r>
      <w:proofErr w:type="spellEnd"/>
      <w:r w:rsidRPr="007040B8">
        <w:rPr>
          <w:rFonts w:ascii="Times New Roman" w:hAnsi="Times New Roman" w:cs="Times New Roman"/>
          <w:b/>
          <w:sz w:val="28"/>
          <w:szCs w:val="28"/>
          <w:shd w:val="clear" w:color="auto" w:fill="FFFFFF"/>
          <w:lang w:val="en-US"/>
        </w:rPr>
        <w:t xml:space="preserve"> bromide</w:t>
      </w:r>
    </w:p>
    <w:p w:rsidR="003F1F43" w:rsidRDefault="003F1F4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2943225" cy="1990725"/>
            <wp:effectExtent l="0" t="0" r="9525" b="9525"/>
            <wp:docPr id="57" name="Рисунок 57" descr="Структурная формула Панкурония бро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Структурная формула Панкурония бромид"/>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943225" cy="1990725"/>
                    </a:xfrm>
                    <a:prstGeom prst="rect">
                      <a:avLst/>
                    </a:prstGeom>
                    <a:noFill/>
                    <a:ln>
                      <a:noFill/>
                    </a:ln>
                  </pic:spPr>
                </pic:pic>
              </a:graphicData>
            </a:graphic>
          </wp:inline>
        </w:drawing>
      </w:r>
    </w:p>
    <w:p w:rsidR="007040B8"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040B8" w:rsidRPr="007040B8" w:rsidRDefault="007040B8"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040B8">
        <w:rPr>
          <w:rFonts w:ascii="Times New Roman" w:eastAsia="Times New Roman" w:hAnsi="Times New Roman" w:cs="Times New Roman"/>
          <w:sz w:val="28"/>
          <w:szCs w:val="28"/>
          <w:lang w:val="en-US" w:eastAsia="ru-RU"/>
        </w:rPr>
        <w:t>1,1'-[(2beta,3alpha,5alpha,16beta, 17beta)-3,17-bis(Acetyloxy)androstan-2,16-diyl]bis[1-methylpiperidinium] dibromide</w:t>
      </w:r>
    </w:p>
    <w:p w:rsidR="007040B8" w:rsidRPr="007040B8" w:rsidRDefault="007040B8"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040B8">
        <w:rPr>
          <w:rFonts w:ascii="Times New Roman" w:eastAsia="Times New Roman" w:hAnsi="Times New Roman" w:cs="Times New Roman"/>
          <w:sz w:val="28"/>
          <w:szCs w:val="28"/>
          <w:lang w:val="en-US" w:eastAsia="ru-RU"/>
        </w:rPr>
        <w:lastRenderedPageBreak/>
        <w:t xml:space="preserve">Competes with acetylcholine for n-cholinergic endplate receptors, causing blockade of neuromuscular transmission. Muscle paralysis develops gradually in the following sequence: </w:t>
      </w:r>
      <w:proofErr w:type="spellStart"/>
      <w:r w:rsidRPr="007040B8">
        <w:rPr>
          <w:rFonts w:ascii="Times New Roman" w:eastAsia="Times New Roman" w:hAnsi="Times New Roman" w:cs="Times New Roman"/>
          <w:sz w:val="28"/>
          <w:szCs w:val="28"/>
          <w:lang w:val="en-US" w:eastAsia="ru-RU"/>
        </w:rPr>
        <w:t>levator</w:t>
      </w:r>
      <w:proofErr w:type="spellEnd"/>
      <w:r w:rsidRPr="007040B8">
        <w:rPr>
          <w:rFonts w:ascii="Times New Roman" w:eastAsia="Times New Roman" w:hAnsi="Times New Roman" w:cs="Times New Roman"/>
          <w:sz w:val="28"/>
          <w:szCs w:val="28"/>
          <w:lang w:val="en-US" w:eastAsia="ru-RU"/>
        </w:rPr>
        <w:t xml:space="preserve"> eyelid muscles, chewing muscles, limb muscles, abdominal muscles, muscles of the glottis, intercostal muscles and diaphragm. Does not cause muscle twitches.</w:t>
      </w:r>
    </w:p>
    <w:p w:rsidR="007040B8" w:rsidRPr="007040B8" w:rsidRDefault="007040B8" w:rsidP="00253210">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7040B8">
        <w:rPr>
          <w:rFonts w:ascii="Times New Roman" w:eastAsia="Times New Roman" w:hAnsi="Times New Roman" w:cs="Times New Roman"/>
          <w:sz w:val="28"/>
          <w:szCs w:val="28"/>
          <w:lang w:val="en-US" w:eastAsia="ru-RU"/>
        </w:rPr>
        <w:t>Application: The need for muscle relaxation during various types of surgical interventions (including caesarean section) using mechanical ventilation.</w:t>
      </w:r>
    </w:p>
    <w:p w:rsidR="007040B8"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7040B8">
        <w:rPr>
          <w:rFonts w:ascii="Times New Roman" w:eastAsia="Times New Roman" w:hAnsi="Times New Roman" w:cs="Times New Roman"/>
          <w:b/>
          <w:sz w:val="28"/>
          <w:szCs w:val="28"/>
          <w:lang w:eastAsia="ru-RU"/>
        </w:rPr>
        <w:t>Pipecuronium</w:t>
      </w:r>
      <w:proofErr w:type="spellEnd"/>
      <w:r w:rsidRPr="007040B8">
        <w:rPr>
          <w:rFonts w:ascii="Times New Roman" w:eastAsia="Times New Roman" w:hAnsi="Times New Roman" w:cs="Times New Roman"/>
          <w:b/>
          <w:sz w:val="28"/>
          <w:szCs w:val="28"/>
          <w:lang w:eastAsia="ru-RU"/>
        </w:rPr>
        <w:t xml:space="preserve"> </w:t>
      </w:r>
      <w:proofErr w:type="spellStart"/>
      <w:r w:rsidRPr="007040B8">
        <w:rPr>
          <w:rFonts w:ascii="Times New Roman" w:eastAsia="Times New Roman" w:hAnsi="Times New Roman" w:cs="Times New Roman"/>
          <w:b/>
          <w:sz w:val="28"/>
          <w:szCs w:val="28"/>
          <w:lang w:eastAsia="ru-RU"/>
        </w:rPr>
        <w:t>bromide</w:t>
      </w:r>
      <w:proofErr w:type="spellEnd"/>
    </w:p>
    <w:p w:rsidR="003F1F43" w:rsidRDefault="003F1F43"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noProof/>
          <w:lang w:val="en-GB" w:eastAsia="en-GB"/>
        </w:rPr>
        <w:drawing>
          <wp:inline distT="0" distB="0" distL="0" distR="0">
            <wp:extent cx="4384427" cy="2371725"/>
            <wp:effectExtent l="0" t="0" r="0" b="0"/>
            <wp:docPr id="58" name="Рисунок 58" descr="Структурная формула Пипекурония бро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Структурная формула Пипекурония бромид"/>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389216" cy="2374315"/>
                    </a:xfrm>
                    <a:prstGeom prst="rect">
                      <a:avLst/>
                    </a:prstGeom>
                    <a:noFill/>
                    <a:ln>
                      <a:noFill/>
                    </a:ln>
                  </pic:spPr>
                </pic:pic>
              </a:graphicData>
            </a:graphic>
          </wp:inline>
        </w:drawing>
      </w:r>
    </w:p>
    <w:p w:rsidR="007040B8" w:rsidRPr="007040B8" w:rsidRDefault="007040B8" w:rsidP="00253210">
      <w:pPr>
        <w:shd w:val="clear" w:color="auto" w:fill="FFFFFF"/>
        <w:spacing w:after="0" w:line="240" w:lineRule="auto"/>
        <w:ind w:firstLine="709"/>
        <w:jc w:val="both"/>
        <w:rPr>
          <w:rFonts w:ascii="Times New Roman" w:hAnsi="Times New Roman" w:cs="Times New Roman"/>
          <w:sz w:val="28"/>
          <w:szCs w:val="28"/>
          <w:shd w:val="clear" w:color="auto" w:fill="FFFFFF"/>
          <w:lang w:val="en-US"/>
        </w:rPr>
      </w:pPr>
      <w:r w:rsidRPr="007040B8">
        <w:rPr>
          <w:rFonts w:ascii="Times New Roman" w:hAnsi="Times New Roman" w:cs="Times New Roman"/>
          <w:sz w:val="28"/>
          <w:szCs w:val="28"/>
          <w:shd w:val="clear" w:color="auto" w:fill="FFFFFF"/>
          <w:lang w:val="en-US"/>
        </w:rPr>
        <w:t>2beta</w:t>
      </w:r>
      <w:proofErr w:type="gramStart"/>
      <w:r w:rsidRPr="007040B8">
        <w:rPr>
          <w:rFonts w:ascii="Times New Roman" w:hAnsi="Times New Roman" w:cs="Times New Roman"/>
          <w:sz w:val="28"/>
          <w:szCs w:val="28"/>
          <w:shd w:val="clear" w:color="auto" w:fill="FFFFFF"/>
          <w:lang w:val="en-US"/>
        </w:rPr>
        <w:t>,16beta</w:t>
      </w:r>
      <w:proofErr w:type="gramEnd"/>
      <w:r w:rsidRPr="007040B8">
        <w:rPr>
          <w:rFonts w:ascii="Times New Roman" w:hAnsi="Times New Roman" w:cs="Times New Roman"/>
          <w:sz w:val="28"/>
          <w:szCs w:val="28"/>
          <w:shd w:val="clear" w:color="auto" w:fill="FFFFFF"/>
          <w:lang w:val="en-US"/>
        </w:rPr>
        <w:t>-bis-(4,4-Dimethyl-1-piperazinium)-3alpha,17beta-diazepoxy-5alpha-androstane dibromide</w:t>
      </w:r>
    </w:p>
    <w:p w:rsidR="007040B8" w:rsidRPr="007040B8"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7040B8">
        <w:rPr>
          <w:rFonts w:ascii="Times New Roman" w:hAnsi="Times New Roman" w:cs="Times New Roman"/>
          <w:sz w:val="28"/>
          <w:szCs w:val="28"/>
          <w:shd w:val="clear" w:color="auto" w:fill="FFFFFF"/>
          <w:lang w:val="en-US"/>
        </w:rPr>
        <w:t>Due to the competitive connection with n-cholinergic receptors located on the end plate of the neuromuscular synapse of skeletal muscles, it blocks signal transmission from nerve endings to muscle fibers. Its antidotes are acetylcholinesterase inhibitors (</w:t>
      </w:r>
      <w:proofErr w:type="spellStart"/>
      <w:r w:rsidRPr="007040B8">
        <w:rPr>
          <w:rFonts w:ascii="Times New Roman" w:hAnsi="Times New Roman" w:cs="Times New Roman"/>
          <w:sz w:val="28"/>
          <w:szCs w:val="28"/>
          <w:shd w:val="clear" w:color="auto" w:fill="FFFFFF"/>
          <w:lang w:val="en-US"/>
        </w:rPr>
        <w:t>eg</w:t>
      </w:r>
      <w:proofErr w:type="spellEnd"/>
      <w:r w:rsidRPr="007040B8">
        <w:rPr>
          <w:rFonts w:ascii="Times New Roman" w:hAnsi="Times New Roman" w:cs="Times New Roman"/>
          <w:sz w:val="28"/>
          <w:szCs w:val="28"/>
          <w:shd w:val="clear" w:color="auto" w:fill="FFFFFF"/>
          <w:lang w:val="en-US"/>
        </w:rPr>
        <w:t xml:space="preserve"> neostigmine, </w:t>
      </w:r>
      <w:proofErr w:type="spellStart"/>
      <w:r w:rsidRPr="007040B8">
        <w:rPr>
          <w:rFonts w:ascii="Times New Roman" w:hAnsi="Times New Roman" w:cs="Times New Roman"/>
          <w:sz w:val="28"/>
          <w:szCs w:val="28"/>
          <w:shd w:val="clear" w:color="auto" w:fill="FFFFFF"/>
          <w:lang w:val="en-US"/>
        </w:rPr>
        <w:t>pyridostigmine</w:t>
      </w:r>
      <w:proofErr w:type="spellEnd"/>
      <w:r w:rsidRPr="007040B8">
        <w:rPr>
          <w:rFonts w:ascii="Times New Roman" w:hAnsi="Times New Roman" w:cs="Times New Roman"/>
          <w:sz w:val="28"/>
          <w:szCs w:val="28"/>
          <w:shd w:val="clear" w:color="auto" w:fill="FFFFFF"/>
          <w:lang w:val="en-US"/>
        </w:rPr>
        <w:t xml:space="preserve">, </w:t>
      </w:r>
      <w:proofErr w:type="spellStart"/>
      <w:r w:rsidRPr="007040B8">
        <w:rPr>
          <w:rFonts w:ascii="Times New Roman" w:hAnsi="Times New Roman" w:cs="Times New Roman"/>
          <w:sz w:val="28"/>
          <w:szCs w:val="28"/>
          <w:shd w:val="clear" w:color="auto" w:fill="FFFFFF"/>
          <w:lang w:val="en-US"/>
        </w:rPr>
        <w:t>edrophonium</w:t>
      </w:r>
      <w:proofErr w:type="spellEnd"/>
      <w:r w:rsidRPr="007040B8">
        <w:rPr>
          <w:rFonts w:ascii="Times New Roman" w:hAnsi="Times New Roman" w:cs="Times New Roman"/>
          <w:sz w:val="28"/>
          <w:szCs w:val="28"/>
          <w:shd w:val="clear" w:color="auto" w:fill="FFFFFF"/>
          <w:lang w:val="en-US"/>
        </w:rPr>
        <w:t>). Unlike depolarizing muscle relaxants (</w:t>
      </w:r>
      <w:proofErr w:type="spellStart"/>
      <w:r w:rsidRPr="007040B8">
        <w:rPr>
          <w:rFonts w:ascii="Times New Roman" w:hAnsi="Times New Roman" w:cs="Times New Roman"/>
          <w:sz w:val="28"/>
          <w:szCs w:val="28"/>
          <w:shd w:val="clear" w:color="auto" w:fill="FFFFFF"/>
          <w:lang w:val="en-US"/>
        </w:rPr>
        <w:t>eg</w:t>
      </w:r>
      <w:proofErr w:type="spellEnd"/>
      <w:r w:rsidRPr="007040B8">
        <w:rPr>
          <w:rFonts w:ascii="Times New Roman" w:hAnsi="Times New Roman" w:cs="Times New Roman"/>
          <w:sz w:val="28"/>
          <w:szCs w:val="28"/>
          <w:shd w:val="clear" w:color="auto" w:fill="FFFFFF"/>
          <w:lang w:val="en-US"/>
        </w:rPr>
        <w:t xml:space="preserve"> succinylcholine), it does not cause muscle </w:t>
      </w:r>
      <w:proofErr w:type="spellStart"/>
      <w:r w:rsidRPr="007040B8">
        <w:rPr>
          <w:rFonts w:ascii="Times New Roman" w:hAnsi="Times New Roman" w:cs="Times New Roman"/>
          <w:sz w:val="28"/>
          <w:szCs w:val="28"/>
          <w:shd w:val="clear" w:color="auto" w:fill="FFFFFF"/>
          <w:lang w:val="en-US"/>
        </w:rPr>
        <w:t>fasciculations</w:t>
      </w:r>
      <w:proofErr w:type="spellEnd"/>
      <w:r w:rsidRPr="007040B8">
        <w:rPr>
          <w:rFonts w:ascii="Times New Roman" w:hAnsi="Times New Roman" w:cs="Times New Roman"/>
          <w:sz w:val="28"/>
          <w:szCs w:val="28"/>
          <w:shd w:val="clear" w:color="auto" w:fill="FFFFFF"/>
          <w:lang w:val="en-US"/>
        </w:rPr>
        <w:t>. Does not have a hormonal effect.</w:t>
      </w:r>
      <w:r w:rsidRPr="007040B8">
        <w:rPr>
          <w:rFonts w:ascii="Times New Roman" w:eastAsia="Times New Roman" w:hAnsi="Times New Roman" w:cs="Times New Roman"/>
          <w:b/>
          <w:sz w:val="28"/>
          <w:szCs w:val="28"/>
          <w:lang w:val="en-US" w:eastAsia="ru-RU"/>
        </w:rPr>
        <w:t xml:space="preserve"> </w:t>
      </w:r>
      <w:r w:rsidRPr="007040B8">
        <w:rPr>
          <w:rFonts w:ascii="Times New Roman" w:eastAsia="Times New Roman" w:hAnsi="Times New Roman" w:cs="Times New Roman"/>
          <w:sz w:val="28"/>
          <w:szCs w:val="28"/>
          <w:lang w:val="en-US" w:eastAsia="ru-RU"/>
        </w:rPr>
        <w:t>Application: Endotracheal intubation and relaxation of skeletal muscles under general anesthesia during various surgical procedures requiring more than 20-30 minutes of muscle relaxation under mechanical ventilation.</w:t>
      </w:r>
    </w:p>
    <w:p w:rsidR="007040B8" w:rsidRPr="008A2EAA"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val="en-GB" w:eastAsia="ru-RU"/>
        </w:rPr>
      </w:pPr>
    </w:p>
    <w:p w:rsidR="007040B8" w:rsidRPr="008A2EAA"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val="en-GB" w:eastAsia="ru-RU"/>
        </w:rPr>
      </w:pPr>
    </w:p>
    <w:p w:rsidR="007040B8" w:rsidRPr="008A2EAA"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val="en-GB" w:eastAsia="ru-RU"/>
        </w:rPr>
      </w:pPr>
    </w:p>
    <w:p w:rsidR="007040B8" w:rsidRPr="008A2EAA"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val="en-GB" w:eastAsia="ru-RU"/>
        </w:rPr>
      </w:pPr>
    </w:p>
    <w:p w:rsidR="007040B8" w:rsidRPr="008A2EAA"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val="en-GB" w:eastAsia="ru-RU"/>
        </w:rPr>
      </w:pPr>
    </w:p>
    <w:p w:rsidR="007040B8" w:rsidRPr="008A2EAA"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val="en-GB" w:eastAsia="ru-RU"/>
        </w:rPr>
      </w:pPr>
    </w:p>
    <w:p w:rsidR="00E80079" w:rsidRPr="005E7C53" w:rsidRDefault="007040B8" w:rsidP="00253210">
      <w:pPr>
        <w:shd w:val="clear" w:color="auto" w:fill="FFFFFF"/>
        <w:spacing w:after="0" w:line="240" w:lineRule="auto"/>
        <w:ind w:firstLine="709"/>
        <w:jc w:val="both"/>
        <w:rPr>
          <w:rFonts w:ascii="Times New Roman" w:eastAsia="Times New Roman" w:hAnsi="Times New Roman" w:cs="Times New Roman"/>
          <w:b/>
          <w:sz w:val="28"/>
          <w:szCs w:val="28"/>
          <w:lang w:eastAsia="ru-RU"/>
        </w:rPr>
      </w:pPr>
      <w:proofErr w:type="spellStart"/>
      <w:r w:rsidRPr="007040B8">
        <w:rPr>
          <w:rFonts w:ascii="Times New Roman" w:eastAsia="Times New Roman" w:hAnsi="Times New Roman" w:cs="Times New Roman"/>
          <w:b/>
          <w:sz w:val="28"/>
          <w:szCs w:val="28"/>
          <w:lang w:eastAsia="ru-RU"/>
        </w:rPr>
        <w:t>Vecuronium</w:t>
      </w:r>
      <w:proofErr w:type="spellEnd"/>
      <w:r w:rsidRPr="007040B8">
        <w:rPr>
          <w:rFonts w:ascii="Times New Roman" w:eastAsia="Times New Roman" w:hAnsi="Times New Roman" w:cs="Times New Roman"/>
          <w:b/>
          <w:sz w:val="28"/>
          <w:szCs w:val="28"/>
          <w:lang w:eastAsia="ru-RU"/>
        </w:rPr>
        <w:t xml:space="preserve"> </w:t>
      </w:r>
      <w:proofErr w:type="spellStart"/>
      <w:r w:rsidRPr="007040B8">
        <w:rPr>
          <w:rFonts w:ascii="Times New Roman" w:eastAsia="Times New Roman" w:hAnsi="Times New Roman" w:cs="Times New Roman"/>
          <w:b/>
          <w:sz w:val="28"/>
          <w:szCs w:val="28"/>
          <w:lang w:eastAsia="ru-RU"/>
        </w:rPr>
        <w:t>bromide</w:t>
      </w:r>
      <w:proofErr w:type="spellEnd"/>
    </w:p>
    <w:p w:rsidR="00E80079" w:rsidRDefault="003F1F43" w:rsidP="00253210">
      <w:pPr>
        <w:spacing w:after="0" w:line="240" w:lineRule="auto"/>
        <w:ind w:firstLine="709"/>
        <w:jc w:val="both"/>
        <w:rPr>
          <w:rFonts w:ascii="Times New Roman" w:hAnsi="Times New Roman" w:cs="Times New Roman"/>
          <w:sz w:val="28"/>
          <w:szCs w:val="28"/>
        </w:rPr>
      </w:pPr>
      <w:r>
        <w:rPr>
          <w:noProof/>
          <w:lang w:val="en-GB" w:eastAsia="en-GB"/>
        </w:rPr>
        <w:lastRenderedPageBreak/>
        <w:drawing>
          <wp:inline distT="0" distB="0" distL="0" distR="0">
            <wp:extent cx="2762250" cy="1847850"/>
            <wp:effectExtent l="0" t="0" r="0" b="0"/>
            <wp:docPr id="59" name="Рисунок 59"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Изображение химической структуры"/>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62250" cy="1847850"/>
                    </a:xfrm>
                    <a:prstGeom prst="rect">
                      <a:avLst/>
                    </a:prstGeom>
                    <a:noFill/>
                    <a:ln>
                      <a:noFill/>
                    </a:ln>
                  </pic:spPr>
                </pic:pic>
              </a:graphicData>
            </a:graphic>
          </wp:inline>
        </w:drawing>
      </w:r>
    </w:p>
    <w:p w:rsidR="007040B8" w:rsidRPr="007040B8" w:rsidRDefault="007040B8" w:rsidP="00253210">
      <w:pPr>
        <w:spacing w:after="0" w:line="240" w:lineRule="auto"/>
        <w:ind w:firstLine="709"/>
        <w:jc w:val="both"/>
        <w:rPr>
          <w:rFonts w:ascii="Times New Roman" w:hAnsi="Times New Roman" w:cs="Times New Roman"/>
          <w:sz w:val="28"/>
          <w:szCs w:val="28"/>
          <w:lang w:val="en-US"/>
        </w:rPr>
      </w:pPr>
      <w:r w:rsidRPr="007040B8">
        <w:rPr>
          <w:rFonts w:ascii="Times New Roman" w:hAnsi="Times New Roman" w:cs="Times New Roman"/>
          <w:sz w:val="28"/>
          <w:szCs w:val="28"/>
          <w:lang w:val="en-US"/>
        </w:rPr>
        <w:t>1-[(2beta</w:t>
      </w:r>
      <w:proofErr w:type="gramStart"/>
      <w:r w:rsidRPr="007040B8">
        <w:rPr>
          <w:rFonts w:ascii="Times New Roman" w:hAnsi="Times New Roman" w:cs="Times New Roman"/>
          <w:sz w:val="28"/>
          <w:szCs w:val="28"/>
          <w:lang w:val="en-US"/>
        </w:rPr>
        <w:t>,3alpha,5alpha,16beta,17beta</w:t>
      </w:r>
      <w:proofErr w:type="gramEnd"/>
      <w:r w:rsidRPr="007040B8">
        <w:rPr>
          <w:rFonts w:ascii="Times New Roman" w:hAnsi="Times New Roman" w:cs="Times New Roman"/>
          <w:sz w:val="28"/>
          <w:szCs w:val="28"/>
          <w:lang w:val="en-US"/>
        </w:rPr>
        <w:t>)-3,17-bis-(Acetyloxy)-2-(1-piperidinyl)androstan-16-yl]-1-methylpiperidinium bromide</w:t>
      </w:r>
    </w:p>
    <w:p w:rsidR="007040B8" w:rsidRPr="007040B8" w:rsidRDefault="007040B8" w:rsidP="00253210">
      <w:pPr>
        <w:spacing w:after="0" w:line="240" w:lineRule="auto"/>
        <w:ind w:firstLine="709"/>
        <w:jc w:val="both"/>
        <w:rPr>
          <w:rFonts w:ascii="Times New Roman" w:hAnsi="Times New Roman" w:cs="Times New Roman"/>
          <w:sz w:val="28"/>
          <w:szCs w:val="28"/>
          <w:lang w:val="en-US"/>
        </w:rPr>
      </w:pPr>
      <w:proofErr w:type="spellStart"/>
      <w:r w:rsidRPr="007040B8">
        <w:rPr>
          <w:rFonts w:ascii="Times New Roman" w:hAnsi="Times New Roman" w:cs="Times New Roman"/>
          <w:sz w:val="28"/>
          <w:szCs w:val="28"/>
          <w:lang w:val="en-US"/>
        </w:rPr>
        <w:t>Vecuronium</w:t>
      </w:r>
      <w:proofErr w:type="spellEnd"/>
      <w:r w:rsidRPr="007040B8">
        <w:rPr>
          <w:rFonts w:ascii="Times New Roman" w:hAnsi="Times New Roman" w:cs="Times New Roman"/>
          <w:sz w:val="28"/>
          <w:szCs w:val="28"/>
          <w:lang w:val="en-US"/>
        </w:rPr>
        <w:t xml:space="preserve"> is a competitive antagonist of acetylcholine for skeletal muscle n-cholinergic receptors. It practically does not have a </w:t>
      </w:r>
      <w:proofErr w:type="spellStart"/>
      <w:r w:rsidRPr="007040B8">
        <w:rPr>
          <w:rFonts w:ascii="Times New Roman" w:hAnsi="Times New Roman" w:cs="Times New Roman"/>
          <w:sz w:val="28"/>
          <w:szCs w:val="28"/>
          <w:lang w:val="en-US"/>
        </w:rPr>
        <w:t>ganglioblocking</w:t>
      </w:r>
      <w:proofErr w:type="spellEnd"/>
      <w:r w:rsidRPr="007040B8">
        <w:rPr>
          <w:rFonts w:ascii="Times New Roman" w:hAnsi="Times New Roman" w:cs="Times New Roman"/>
          <w:sz w:val="28"/>
          <w:szCs w:val="28"/>
          <w:lang w:val="en-US"/>
        </w:rPr>
        <w:t xml:space="preserve"> and m-anticholinergic action, less often, in comparison with other muscle </w:t>
      </w:r>
      <w:proofErr w:type="gramStart"/>
      <w:r w:rsidRPr="007040B8">
        <w:rPr>
          <w:rFonts w:ascii="Times New Roman" w:hAnsi="Times New Roman" w:cs="Times New Roman"/>
          <w:sz w:val="28"/>
          <w:szCs w:val="28"/>
          <w:lang w:val="en-US"/>
        </w:rPr>
        <w:t>relaxants,</w:t>
      </w:r>
      <w:proofErr w:type="gramEnd"/>
      <w:r w:rsidRPr="007040B8">
        <w:rPr>
          <w:rFonts w:ascii="Times New Roman" w:hAnsi="Times New Roman" w:cs="Times New Roman"/>
          <w:sz w:val="28"/>
          <w:szCs w:val="28"/>
          <w:lang w:val="en-US"/>
        </w:rPr>
        <w:t xml:space="preserve"> it promotes the release of histamine.</w:t>
      </w:r>
    </w:p>
    <w:p w:rsidR="00E7233E" w:rsidRPr="007040B8" w:rsidRDefault="007040B8" w:rsidP="00253210">
      <w:pPr>
        <w:spacing w:after="0" w:line="240" w:lineRule="auto"/>
        <w:ind w:firstLine="709"/>
        <w:jc w:val="both"/>
        <w:rPr>
          <w:rFonts w:ascii="Times New Roman" w:hAnsi="Times New Roman" w:cs="Times New Roman"/>
          <w:sz w:val="28"/>
          <w:szCs w:val="28"/>
          <w:lang w:val="en-US"/>
        </w:rPr>
      </w:pPr>
      <w:r w:rsidRPr="007040B8">
        <w:rPr>
          <w:rFonts w:ascii="Times New Roman" w:hAnsi="Times New Roman" w:cs="Times New Roman"/>
          <w:sz w:val="28"/>
          <w:szCs w:val="28"/>
          <w:lang w:val="en-US"/>
        </w:rPr>
        <w:t xml:space="preserve">Indications: Relaxation of skeletal muscles (during surgical operations under general anesthesia); convulsive syndrome (including against the background of an overdose of other drugs or </w:t>
      </w:r>
      <w:proofErr w:type="gramStart"/>
      <w:r w:rsidRPr="007040B8">
        <w:rPr>
          <w:rFonts w:ascii="Times New Roman" w:hAnsi="Times New Roman" w:cs="Times New Roman"/>
          <w:sz w:val="28"/>
          <w:szCs w:val="28"/>
          <w:lang w:val="en-US"/>
        </w:rPr>
        <w:t>as a result</w:t>
      </w:r>
      <w:proofErr w:type="gramEnd"/>
      <w:r w:rsidRPr="007040B8">
        <w:rPr>
          <w:rFonts w:ascii="Times New Roman" w:hAnsi="Times New Roman" w:cs="Times New Roman"/>
          <w:sz w:val="28"/>
          <w:szCs w:val="28"/>
          <w:lang w:val="en-US"/>
        </w:rPr>
        <w:t xml:space="preserve"> of exposure to electric current).</w:t>
      </w:r>
    </w:p>
    <w:sectPr w:rsidR="00E7233E" w:rsidRPr="007040B8">
      <w:headerReference w:type="default" r:id="rId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2C6" w:rsidRDefault="006942C6" w:rsidP="00236134">
      <w:pPr>
        <w:spacing w:after="0" w:line="240" w:lineRule="auto"/>
      </w:pPr>
      <w:r>
        <w:separator/>
      </w:r>
    </w:p>
  </w:endnote>
  <w:endnote w:type="continuationSeparator" w:id="0">
    <w:p w:rsidR="006942C6" w:rsidRDefault="006942C6" w:rsidP="0023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2C6" w:rsidRDefault="006942C6" w:rsidP="00236134">
      <w:pPr>
        <w:spacing w:after="0" w:line="240" w:lineRule="auto"/>
      </w:pPr>
      <w:r>
        <w:separator/>
      </w:r>
    </w:p>
  </w:footnote>
  <w:footnote w:type="continuationSeparator" w:id="0">
    <w:p w:rsidR="006942C6" w:rsidRDefault="006942C6" w:rsidP="00236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83568"/>
      <w:docPartObj>
        <w:docPartGallery w:val="Page Numbers (Top of Page)"/>
        <w:docPartUnique/>
      </w:docPartObj>
    </w:sdtPr>
    <w:sdtContent>
      <w:p w:rsidR="00B5173E" w:rsidRDefault="00B5173E">
        <w:pPr>
          <w:pStyle w:val="a8"/>
          <w:jc w:val="right"/>
        </w:pPr>
        <w:r>
          <w:fldChar w:fldCharType="begin"/>
        </w:r>
        <w:r>
          <w:instrText>PAGE   \* MERGEFORMAT</w:instrText>
        </w:r>
        <w:r>
          <w:fldChar w:fldCharType="separate"/>
        </w:r>
        <w:r>
          <w:rPr>
            <w:noProof/>
          </w:rPr>
          <w:t>4</w:t>
        </w:r>
        <w:r>
          <w:fldChar w:fldCharType="end"/>
        </w:r>
      </w:p>
    </w:sdtContent>
  </w:sdt>
  <w:p w:rsidR="00B5173E" w:rsidRDefault="00B517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B1B3B"/>
    <w:multiLevelType w:val="multilevel"/>
    <w:tmpl w:val="98F6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83F16"/>
    <w:multiLevelType w:val="multilevel"/>
    <w:tmpl w:val="DE283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B265E"/>
    <w:multiLevelType w:val="multilevel"/>
    <w:tmpl w:val="45F0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900D9"/>
    <w:multiLevelType w:val="multilevel"/>
    <w:tmpl w:val="547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CB"/>
    <w:rsid w:val="00067A36"/>
    <w:rsid w:val="00086D90"/>
    <w:rsid w:val="000A64F7"/>
    <w:rsid w:val="000C19F6"/>
    <w:rsid w:val="0012614D"/>
    <w:rsid w:val="00170CCB"/>
    <w:rsid w:val="001E13E6"/>
    <w:rsid w:val="00236134"/>
    <w:rsid w:val="00253210"/>
    <w:rsid w:val="00257C06"/>
    <w:rsid w:val="00297053"/>
    <w:rsid w:val="003C305B"/>
    <w:rsid w:val="003F1F43"/>
    <w:rsid w:val="00400CE1"/>
    <w:rsid w:val="0041204E"/>
    <w:rsid w:val="004E0A0E"/>
    <w:rsid w:val="005844C6"/>
    <w:rsid w:val="005D1036"/>
    <w:rsid w:val="005E7C53"/>
    <w:rsid w:val="00691C0A"/>
    <w:rsid w:val="006942C6"/>
    <w:rsid w:val="007040B8"/>
    <w:rsid w:val="007071BC"/>
    <w:rsid w:val="00735F64"/>
    <w:rsid w:val="00793E14"/>
    <w:rsid w:val="00897FA0"/>
    <w:rsid w:val="008A2EAA"/>
    <w:rsid w:val="008B0B01"/>
    <w:rsid w:val="0094690D"/>
    <w:rsid w:val="009576E7"/>
    <w:rsid w:val="00995EF9"/>
    <w:rsid w:val="009E6FD8"/>
    <w:rsid w:val="009F44B8"/>
    <w:rsid w:val="00A369CE"/>
    <w:rsid w:val="00A54541"/>
    <w:rsid w:val="00A71A0E"/>
    <w:rsid w:val="00AB3A6F"/>
    <w:rsid w:val="00AB714C"/>
    <w:rsid w:val="00AD7D93"/>
    <w:rsid w:val="00B5020B"/>
    <w:rsid w:val="00B5173E"/>
    <w:rsid w:val="00C16979"/>
    <w:rsid w:val="00C5263B"/>
    <w:rsid w:val="00C83BAB"/>
    <w:rsid w:val="00D30B9B"/>
    <w:rsid w:val="00D601D4"/>
    <w:rsid w:val="00DF381C"/>
    <w:rsid w:val="00E7233E"/>
    <w:rsid w:val="00E80079"/>
    <w:rsid w:val="00EB3505"/>
    <w:rsid w:val="00FB7611"/>
    <w:rsid w:val="00FC7F3E"/>
    <w:rsid w:val="00FE6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7B7698-C79F-46BB-BFD5-4FABE328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D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6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369CE"/>
    <w:rPr>
      <w:color w:val="0000FF"/>
      <w:u w:val="single"/>
    </w:rPr>
  </w:style>
  <w:style w:type="paragraph" w:styleId="a5">
    <w:name w:val="List Paragraph"/>
    <w:basedOn w:val="a"/>
    <w:uiPriority w:val="34"/>
    <w:qFormat/>
    <w:rsid w:val="00E80079"/>
    <w:pPr>
      <w:ind w:left="720"/>
      <w:contextualSpacing/>
    </w:pPr>
  </w:style>
  <w:style w:type="paragraph" w:styleId="a6">
    <w:name w:val="Balloon Text"/>
    <w:basedOn w:val="a"/>
    <w:link w:val="a7"/>
    <w:uiPriority w:val="99"/>
    <w:semiHidden/>
    <w:unhideWhenUsed/>
    <w:rsid w:val="009F44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44B8"/>
    <w:rPr>
      <w:rFonts w:ascii="Tahoma" w:hAnsi="Tahoma" w:cs="Tahoma"/>
      <w:sz w:val="16"/>
      <w:szCs w:val="16"/>
    </w:rPr>
  </w:style>
  <w:style w:type="character" w:customStyle="1" w:styleId="short">
    <w:name w:val="short"/>
    <w:basedOn w:val="a0"/>
    <w:rsid w:val="00897FA0"/>
  </w:style>
  <w:style w:type="character" w:customStyle="1" w:styleId="ts-math">
    <w:name w:val="ts-math"/>
    <w:basedOn w:val="a0"/>
    <w:rsid w:val="00AB3A6F"/>
  </w:style>
  <w:style w:type="paragraph" w:customStyle="1" w:styleId="opisdvfldbeg">
    <w:name w:val="opis_dvfld_beg"/>
    <w:basedOn w:val="a"/>
    <w:rsid w:val="00AB3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isdvfld">
    <w:name w:val="opis_dvfld"/>
    <w:basedOn w:val="a"/>
    <w:rsid w:val="00AB3A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36134"/>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236134"/>
  </w:style>
  <w:style w:type="paragraph" w:styleId="aa">
    <w:name w:val="footer"/>
    <w:basedOn w:val="a"/>
    <w:link w:val="ab"/>
    <w:uiPriority w:val="99"/>
    <w:unhideWhenUsed/>
    <w:rsid w:val="00236134"/>
    <w:pPr>
      <w:tabs>
        <w:tab w:val="center" w:pos="4844"/>
        <w:tab w:val="right" w:pos="9689"/>
      </w:tabs>
      <w:spacing w:after="0" w:line="240" w:lineRule="auto"/>
    </w:pPr>
  </w:style>
  <w:style w:type="character" w:customStyle="1" w:styleId="ab">
    <w:name w:val="Нижний колонтитул Знак"/>
    <w:basedOn w:val="a0"/>
    <w:link w:val="aa"/>
    <w:uiPriority w:val="99"/>
    <w:rsid w:val="00236134"/>
  </w:style>
  <w:style w:type="paragraph" w:styleId="HTML">
    <w:name w:val="HTML Preformatted"/>
    <w:basedOn w:val="a"/>
    <w:link w:val="HTML0"/>
    <w:uiPriority w:val="99"/>
    <w:unhideWhenUsed/>
    <w:rsid w:val="00AD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AD7D93"/>
    <w:rPr>
      <w:rFonts w:ascii="Courier New" w:eastAsia="Times New Roman" w:hAnsi="Courier New" w:cs="Courier New"/>
      <w:sz w:val="20"/>
      <w:szCs w:val="20"/>
      <w:lang w:val="en-US"/>
    </w:rPr>
  </w:style>
  <w:style w:type="character" w:customStyle="1" w:styleId="y2iqfc">
    <w:name w:val="y2iqfc"/>
    <w:basedOn w:val="a0"/>
    <w:rsid w:val="00AD7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9324">
      <w:bodyDiv w:val="1"/>
      <w:marLeft w:val="0"/>
      <w:marRight w:val="0"/>
      <w:marTop w:val="0"/>
      <w:marBottom w:val="0"/>
      <w:divBdr>
        <w:top w:val="none" w:sz="0" w:space="0" w:color="auto"/>
        <w:left w:val="none" w:sz="0" w:space="0" w:color="auto"/>
        <w:bottom w:val="none" w:sz="0" w:space="0" w:color="auto"/>
        <w:right w:val="none" w:sz="0" w:space="0" w:color="auto"/>
      </w:divBdr>
    </w:div>
    <w:div w:id="207301672">
      <w:bodyDiv w:val="1"/>
      <w:marLeft w:val="0"/>
      <w:marRight w:val="0"/>
      <w:marTop w:val="0"/>
      <w:marBottom w:val="0"/>
      <w:divBdr>
        <w:top w:val="none" w:sz="0" w:space="0" w:color="auto"/>
        <w:left w:val="none" w:sz="0" w:space="0" w:color="auto"/>
        <w:bottom w:val="none" w:sz="0" w:space="0" w:color="auto"/>
        <w:right w:val="none" w:sz="0" w:space="0" w:color="auto"/>
      </w:divBdr>
    </w:div>
    <w:div w:id="306785587">
      <w:bodyDiv w:val="1"/>
      <w:marLeft w:val="0"/>
      <w:marRight w:val="0"/>
      <w:marTop w:val="0"/>
      <w:marBottom w:val="0"/>
      <w:divBdr>
        <w:top w:val="none" w:sz="0" w:space="0" w:color="auto"/>
        <w:left w:val="none" w:sz="0" w:space="0" w:color="auto"/>
        <w:bottom w:val="none" w:sz="0" w:space="0" w:color="auto"/>
        <w:right w:val="none" w:sz="0" w:space="0" w:color="auto"/>
      </w:divBdr>
    </w:div>
    <w:div w:id="592323102">
      <w:bodyDiv w:val="1"/>
      <w:marLeft w:val="0"/>
      <w:marRight w:val="0"/>
      <w:marTop w:val="0"/>
      <w:marBottom w:val="0"/>
      <w:divBdr>
        <w:top w:val="none" w:sz="0" w:space="0" w:color="auto"/>
        <w:left w:val="none" w:sz="0" w:space="0" w:color="auto"/>
        <w:bottom w:val="none" w:sz="0" w:space="0" w:color="auto"/>
        <w:right w:val="none" w:sz="0" w:space="0" w:color="auto"/>
      </w:divBdr>
    </w:div>
    <w:div w:id="855583536">
      <w:bodyDiv w:val="1"/>
      <w:marLeft w:val="0"/>
      <w:marRight w:val="0"/>
      <w:marTop w:val="0"/>
      <w:marBottom w:val="0"/>
      <w:divBdr>
        <w:top w:val="none" w:sz="0" w:space="0" w:color="auto"/>
        <w:left w:val="none" w:sz="0" w:space="0" w:color="auto"/>
        <w:bottom w:val="none" w:sz="0" w:space="0" w:color="auto"/>
        <w:right w:val="none" w:sz="0" w:space="0" w:color="auto"/>
      </w:divBdr>
    </w:div>
    <w:div w:id="920023068">
      <w:bodyDiv w:val="1"/>
      <w:marLeft w:val="0"/>
      <w:marRight w:val="0"/>
      <w:marTop w:val="0"/>
      <w:marBottom w:val="0"/>
      <w:divBdr>
        <w:top w:val="none" w:sz="0" w:space="0" w:color="auto"/>
        <w:left w:val="none" w:sz="0" w:space="0" w:color="auto"/>
        <w:bottom w:val="none" w:sz="0" w:space="0" w:color="auto"/>
        <w:right w:val="none" w:sz="0" w:space="0" w:color="auto"/>
      </w:divBdr>
    </w:div>
    <w:div w:id="953681328">
      <w:bodyDiv w:val="1"/>
      <w:marLeft w:val="0"/>
      <w:marRight w:val="0"/>
      <w:marTop w:val="0"/>
      <w:marBottom w:val="0"/>
      <w:divBdr>
        <w:top w:val="none" w:sz="0" w:space="0" w:color="auto"/>
        <w:left w:val="none" w:sz="0" w:space="0" w:color="auto"/>
        <w:bottom w:val="none" w:sz="0" w:space="0" w:color="auto"/>
        <w:right w:val="none" w:sz="0" w:space="0" w:color="auto"/>
      </w:divBdr>
    </w:div>
    <w:div w:id="1074862278">
      <w:bodyDiv w:val="1"/>
      <w:marLeft w:val="0"/>
      <w:marRight w:val="0"/>
      <w:marTop w:val="0"/>
      <w:marBottom w:val="0"/>
      <w:divBdr>
        <w:top w:val="none" w:sz="0" w:space="0" w:color="auto"/>
        <w:left w:val="none" w:sz="0" w:space="0" w:color="auto"/>
        <w:bottom w:val="none" w:sz="0" w:space="0" w:color="auto"/>
        <w:right w:val="none" w:sz="0" w:space="0" w:color="auto"/>
      </w:divBdr>
    </w:div>
    <w:div w:id="1117219764">
      <w:bodyDiv w:val="1"/>
      <w:marLeft w:val="0"/>
      <w:marRight w:val="0"/>
      <w:marTop w:val="0"/>
      <w:marBottom w:val="0"/>
      <w:divBdr>
        <w:top w:val="none" w:sz="0" w:space="0" w:color="auto"/>
        <w:left w:val="none" w:sz="0" w:space="0" w:color="auto"/>
        <w:bottom w:val="none" w:sz="0" w:space="0" w:color="auto"/>
        <w:right w:val="none" w:sz="0" w:space="0" w:color="auto"/>
      </w:divBdr>
    </w:div>
    <w:div w:id="1152520722">
      <w:bodyDiv w:val="1"/>
      <w:marLeft w:val="0"/>
      <w:marRight w:val="0"/>
      <w:marTop w:val="0"/>
      <w:marBottom w:val="0"/>
      <w:divBdr>
        <w:top w:val="none" w:sz="0" w:space="0" w:color="auto"/>
        <w:left w:val="none" w:sz="0" w:space="0" w:color="auto"/>
        <w:bottom w:val="none" w:sz="0" w:space="0" w:color="auto"/>
        <w:right w:val="none" w:sz="0" w:space="0" w:color="auto"/>
      </w:divBdr>
    </w:div>
    <w:div w:id="1222711651">
      <w:bodyDiv w:val="1"/>
      <w:marLeft w:val="0"/>
      <w:marRight w:val="0"/>
      <w:marTop w:val="0"/>
      <w:marBottom w:val="0"/>
      <w:divBdr>
        <w:top w:val="none" w:sz="0" w:space="0" w:color="auto"/>
        <w:left w:val="none" w:sz="0" w:space="0" w:color="auto"/>
        <w:bottom w:val="none" w:sz="0" w:space="0" w:color="auto"/>
        <w:right w:val="none" w:sz="0" w:space="0" w:color="auto"/>
      </w:divBdr>
    </w:div>
    <w:div w:id="1256553456">
      <w:bodyDiv w:val="1"/>
      <w:marLeft w:val="0"/>
      <w:marRight w:val="0"/>
      <w:marTop w:val="0"/>
      <w:marBottom w:val="0"/>
      <w:divBdr>
        <w:top w:val="none" w:sz="0" w:space="0" w:color="auto"/>
        <w:left w:val="none" w:sz="0" w:space="0" w:color="auto"/>
        <w:bottom w:val="none" w:sz="0" w:space="0" w:color="auto"/>
        <w:right w:val="none" w:sz="0" w:space="0" w:color="auto"/>
      </w:divBdr>
    </w:div>
    <w:div w:id="1289237922">
      <w:bodyDiv w:val="1"/>
      <w:marLeft w:val="0"/>
      <w:marRight w:val="0"/>
      <w:marTop w:val="0"/>
      <w:marBottom w:val="0"/>
      <w:divBdr>
        <w:top w:val="none" w:sz="0" w:space="0" w:color="auto"/>
        <w:left w:val="none" w:sz="0" w:space="0" w:color="auto"/>
        <w:bottom w:val="none" w:sz="0" w:space="0" w:color="auto"/>
        <w:right w:val="none" w:sz="0" w:space="0" w:color="auto"/>
      </w:divBdr>
    </w:div>
    <w:div w:id="1293706436">
      <w:bodyDiv w:val="1"/>
      <w:marLeft w:val="0"/>
      <w:marRight w:val="0"/>
      <w:marTop w:val="0"/>
      <w:marBottom w:val="0"/>
      <w:divBdr>
        <w:top w:val="none" w:sz="0" w:space="0" w:color="auto"/>
        <w:left w:val="none" w:sz="0" w:space="0" w:color="auto"/>
        <w:bottom w:val="none" w:sz="0" w:space="0" w:color="auto"/>
        <w:right w:val="none" w:sz="0" w:space="0" w:color="auto"/>
      </w:divBdr>
    </w:div>
    <w:div w:id="1327902804">
      <w:bodyDiv w:val="1"/>
      <w:marLeft w:val="0"/>
      <w:marRight w:val="0"/>
      <w:marTop w:val="0"/>
      <w:marBottom w:val="0"/>
      <w:divBdr>
        <w:top w:val="none" w:sz="0" w:space="0" w:color="auto"/>
        <w:left w:val="none" w:sz="0" w:space="0" w:color="auto"/>
        <w:bottom w:val="none" w:sz="0" w:space="0" w:color="auto"/>
        <w:right w:val="none" w:sz="0" w:space="0" w:color="auto"/>
      </w:divBdr>
    </w:div>
    <w:div w:id="1360157494">
      <w:bodyDiv w:val="1"/>
      <w:marLeft w:val="0"/>
      <w:marRight w:val="0"/>
      <w:marTop w:val="0"/>
      <w:marBottom w:val="0"/>
      <w:divBdr>
        <w:top w:val="none" w:sz="0" w:space="0" w:color="auto"/>
        <w:left w:val="none" w:sz="0" w:space="0" w:color="auto"/>
        <w:bottom w:val="none" w:sz="0" w:space="0" w:color="auto"/>
        <w:right w:val="none" w:sz="0" w:space="0" w:color="auto"/>
      </w:divBdr>
    </w:div>
    <w:div w:id="1365131414">
      <w:bodyDiv w:val="1"/>
      <w:marLeft w:val="0"/>
      <w:marRight w:val="0"/>
      <w:marTop w:val="0"/>
      <w:marBottom w:val="0"/>
      <w:divBdr>
        <w:top w:val="none" w:sz="0" w:space="0" w:color="auto"/>
        <w:left w:val="none" w:sz="0" w:space="0" w:color="auto"/>
        <w:bottom w:val="none" w:sz="0" w:space="0" w:color="auto"/>
        <w:right w:val="none" w:sz="0" w:space="0" w:color="auto"/>
      </w:divBdr>
    </w:div>
    <w:div w:id="1380858880">
      <w:bodyDiv w:val="1"/>
      <w:marLeft w:val="0"/>
      <w:marRight w:val="0"/>
      <w:marTop w:val="0"/>
      <w:marBottom w:val="0"/>
      <w:divBdr>
        <w:top w:val="none" w:sz="0" w:space="0" w:color="auto"/>
        <w:left w:val="none" w:sz="0" w:space="0" w:color="auto"/>
        <w:bottom w:val="none" w:sz="0" w:space="0" w:color="auto"/>
        <w:right w:val="none" w:sz="0" w:space="0" w:color="auto"/>
      </w:divBdr>
    </w:div>
    <w:div w:id="1395547548">
      <w:bodyDiv w:val="1"/>
      <w:marLeft w:val="0"/>
      <w:marRight w:val="0"/>
      <w:marTop w:val="0"/>
      <w:marBottom w:val="0"/>
      <w:divBdr>
        <w:top w:val="none" w:sz="0" w:space="0" w:color="auto"/>
        <w:left w:val="none" w:sz="0" w:space="0" w:color="auto"/>
        <w:bottom w:val="none" w:sz="0" w:space="0" w:color="auto"/>
        <w:right w:val="none" w:sz="0" w:space="0" w:color="auto"/>
      </w:divBdr>
    </w:div>
    <w:div w:id="1432824344">
      <w:bodyDiv w:val="1"/>
      <w:marLeft w:val="0"/>
      <w:marRight w:val="0"/>
      <w:marTop w:val="0"/>
      <w:marBottom w:val="0"/>
      <w:divBdr>
        <w:top w:val="none" w:sz="0" w:space="0" w:color="auto"/>
        <w:left w:val="none" w:sz="0" w:space="0" w:color="auto"/>
        <w:bottom w:val="none" w:sz="0" w:space="0" w:color="auto"/>
        <w:right w:val="none" w:sz="0" w:space="0" w:color="auto"/>
      </w:divBdr>
    </w:div>
    <w:div w:id="1462573931">
      <w:bodyDiv w:val="1"/>
      <w:marLeft w:val="0"/>
      <w:marRight w:val="0"/>
      <w:marTop w:val="0"/>
      <w:marBottom w:val="0"/>
      <w:divBdr>
        <w:top w:val="none" w:sz="0" w:space="0" w:color="auto"/>
        <w:left w:val="none" w:sz="0" w:space="0" w:color="auto"/>
        <w:bottom w:val="none" w:sz="0" w:space="0" w:color="auto"/>
        <w:right w:val="none" w:sz="0" w:space="0" w:color="auto"/>
      </w:divBdr>
    </w:div>
    <w:div w:id="1560164510">
      <w:bodyDiv w:val="1"/>
      <w:marLeft w:val="0"/>
      <w:marRight w:val="0"/>
      <w:marTop w:val="0"/>
      <w:marBottom w:val="0"/>
      <w:divBdr>
        <w:top w:val="none" w:sz="0" w:space="0" w:color="auto"/>
        <w:left w:val="none" w:sz="0" w:space="0" w:color="auto"/>
        <w:bottom w:val="none" w:sz="0" w:space="0" w:color="auto"/>
        <w:right w:val="none" w:sz="0" w:space="0" w:color="auto"/>
      </w:divBdr>
    </w:div>
    <w:div w:id="1600068413">
      <w:bodyDiv w:val="1"/>
      <w:marLeft w:val="0"/>
      <w:marRight w:val="0"/>
      <w:marTop w:val="0"/>
      <w:marBottom w:val="0"/>
      <w:divBdr>
        <w:top w:val="none" w:sz="0" w:space="0" w:color="auto"/>
        <w:left w:val="none" w:sz="0" w:space="0" w:color="auto"/>
        <w:bottom w:val="none" w:sz="0" w:space="0" w:color="auto"/>
        <w:right w:val="none" w:sz="0" w:space="0" w:color="auto"/>
      </w:divBdr>
    </w:div>
    <w:div w:id="1971129357">
      <w:bodyDiv w:val="1"/>
      <w:marLeft w:val="0"/>
      <w:marRight w:val="0"/>
      <w:marTop w:val="0"/>
      <w:marBottom w:val="0"/>
      <w:divBdr>
        <w:top w:val="none" w:sz="0" w:space="0" w:color="auto"/>
        <w:left w:val="none" w:sz="0" w:space="0" w:color="auto"/>
        <w:bottom w:val="none" w:sz="0" w:space="0" w:color="auto"/>
        <w:right w:val="none" w:sz="0" w:space="0" w:color="auto"/>
      </w:divBdr>
    </w:div>
    <w:div w:id="1995179168">
      <w:bodyDiv w:val="1"/>
      <w:marLeft w:val="0"/>
      <w:marRight w:val="0"/>
      <w:marTop w:val="0"/>
      <w:marBottom w:val="0"/>
      <w:divBdr>
        <w:top w:val="none" w:sz="0" w:space="0" w:color="auto"/>
        <w:left w:val="none" w:sz="0" w:space="0" w:color="auto"/>
        <w:bottom w:val="none" w:sz="0" w:space="0" w:color="auto"/>
        <w:right w:val="none" w:sz="0" w:space="0" w:color="auto"/>
      </w:divBdr>
    </w:div>
    <w:div w:id="2023973934">
      <w:bodyDiv w:val="1"/>
      <w:marLeft w:val="0"/>
      <w:marRight w:val="0"/>
      <w:marTop w:val="0"/>
      <w:marBottom w:val="0"/>
      <w:divBdr>
        <w:top w:val="none" w:sz="0" w:space="0" w:color="auto"/>
        <w:left w:val="none" w:sz="0" w:space="0" w:color="auto"/>
        <w:bottom w:val="none" w:sz="0" w:space="0" w:color="auto"/>
        <w:right w:val="none" w:sz="0" w:space="0" w:color="auto"/>
      </w:divBdr>
    </w:div>
    <w:div w:id="2063677540">
      <w:bodyDiv w:val="1"/>
      <w:marLeft w:val="0"/>
      <w:marRight w:val="0"/>
      <w:marTop w:val="0"/>
      <w:marBottom w:val="0"/>
      <w:divBdr>
        <w:top w:val="none" w:sz="0" w:space="0" w:color="auto"/>
        <w:left w:val="none" w:sz="0" w:space="0" w:color="auto"/>
        <w:bottom w:val="none" w:sz="0" w:space="0" w:color="auto"/>
        <w:right w:val="none" w:sz="0" w:space="0" w:color="auto"/>
      </w:divBdr>
    </w:div>
    <w:div w:id="20723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image" Target="media/image27.jpeg"/><Relationship Id="rId42" Type="http://schemas.openxmlformats.org/officeDocument/2006/relationships/image" Target="media/image35.gif"/><Relationship Id="rId47" Type="http://schemas.openxmlformats.org/officeDocument/2006/relationships/image" Target="media/image40.gif"/><Relationship Id="rId50" Type="http://schemas.openxmlformats.org/officeDocument/2006/relationships/image" Target="media/image43.gif"/><Relationship Id="rId55" Type="http://schemas.openxmlformats.org/officeDocument/2006/relationships/image" Target="media/image48.png"/><Relationship Id="rId63" Type="http://schemas.openxmlformats.org/officeDocument/2006/relationships/image" Target="media/image56.gi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gi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emf"/><Relationship Id="rId45" Type="http://schemas.openxmlformats.org/officeDocument/2006/relationships/image" Target="media/image38.gif"/><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54.gif"/><Relationship Id="rId19" Type="http://schemas.openxmlformats.org/officeDocument/2006/relationships/image" Target="media/image12.emf"/><Relationship Id="rId14" Type="http://schemas.openxmlformats.org/officeDocument/2006/relationships/image" Target="media/image7.gi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gif"/><Relationship Id="rId35" Type="http://schemas.openxmlformats.org/officeDocument/2006/relationships/image" Target="media/image28.jpeg"/><Relationship Id="rId43" Type="http://schemas.openxmlformats.org/officeDocument/2006/relationships/image" Target="media/image36.gif"/><Relationship Id="rId48" Type="http://schemas.openxmlformats.org/officeDocument/2006/relationships/image" Target="media/image41.gif"/><Relationship Id="rId56" Type="http://schemas.openxmlformats.org/officeDocument/2006/relationships/image" Target="media/image49.png"/><Relationship Id="rId64" Type="http://schemas.openxmlformats.org/officeDocument/2006/relationships/image" Target="media/image57.gif"/><Relationship Id="rId8" Type="http://schemas.openxmlformats.org/officeDocument/2006/relationships/image" Target="media/image1.emf"/><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gif"/><Relationship Id="rId38" Type="http://schemas.openxmlformats.org/officeDocument/2006/relationships/image" Target="media/image31.emf"/><Relationship Id="rId46" Type="http://schemas.openxmlformats.org/officeDocument/2006/relationships/image" Target="media/image39.gif"/><Relationship Id="rId59" Type="http://schemas.openxmlformats.org/officeDocument/2006/relationships/image" Target="media/image52.png"/><Relationship Id="rId67" Type="http://schemas.openxmlformats.org/officeDocument/2006/relationships/fontTable" Target="fontTable.xml"/><Relationship Id="rId20" Type="http://schemas.openxmlformats.org/officeDocument/2006/relationships/image" Target="media/image13.emf"/><Relationship Id="rId41" Type="http://schemas.openxmlformats.org/officeDocument/2006/relationships/image" Target="media/image34.gif"/><Relationship Id="rId54" Type="http://schemas.openxmlformats.org/officeDocument/2006/relationships/image" Target="media/image47.gif"/><Relationship Id="rId62" Type="http://schemas.openxmlformats.org/officeDocument/2006/relationships/image" Target="media/image5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gif"/><Relationship Id="rId36" Type="http://schemas.openxmlformats.org/officeDocument/2006/relationships/image" Target="media/image29.png"/><Relationship Id="rId49" Type="http://schemas.openxmlformats.org/officeDocument/2006/relationships/image" Target="media/image42.gif"/><Relationship Id="rId57" Type="http://schemas.openxmlformats.org/officeDocument/2006/relationships/image" Target="media/image50.png"/><Relationship Id="rId10" Type="http://schemas.openxmlformats.org/officeDocument/2006/relationships/image" Target="media/image3.emf"/><Relationship Id="rId31" Type="http://schemas.openxmlformats.org/officeDocument/2006/relationships/image" Target="media/image24.gif"/><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gif"/><Relationship Id="rId65" Type="http://schemas.openxmlformats.org/officeDocument/2006/relationships/image" Target="media/image58.png"/><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107D2-0BC8-4F57-828F-DC829695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31</Pages>
  <Words>6846</Words>
  <Characters>39028</Characters>
  <Application>Microsoft Office Word</Application>
  <DocSecurity>0</DocSecurity>
  <Lines>325</Lines>
  <Paragraphs>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Nigar</cp:lastModifiedBy>
  <cp:revision>71</cp:revision>
  <dcterms:created xsi:type="dcterms:W3CDTF">2022-09-11T12:51:00Z</dcterms:created>
  <dcterms:modified xsi:type="dcterms:W3CDTF">2022-10-20T09:55:00Z</dcterms:modified>
</cp:coreProperties>
</file>